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37" w:rsidRDefault="00313D37" w:rsidP="00313D37">
      <w:pPr>
        <w:ind w:firstLine="567"/>
        <w:jc w:val="right"/>
        <w:rPr>
          <w:b/>
          <w:sz w:val="28"/>
          <w:szCs w:val="28"/>
        </w:rPr>
      </w:pPr>
    </w:p>
    <w:p w:rsidR="00313D37" w:rsidRDefault="00313D37" w:rsidP="00313D37">
      <w:pPr>
        <w:ind w:firstLine="567"/>
        <w:jc w:val="right"/>
        <w:rPr>
          <w:b/>
          <w:sz w:val="28"/>
          <w:szCs w:val="28"/>
        </w:rPr>
      </w:pPr>
    </w:p>
    <w:p w:rsidR="00313D37" w:rsidRDefault="00313D37" w:rsidP="00313D37">
      <w:pPr>
        <w:ind w:firstLine="567"/>
        <w:jc w:val="right"/>
        <w:rPr>
          <w:b/>
          <w:sz w:val="28"/>
          <w:szCs w:val="28"/>
        </w:rPr>
      </w:pPr>
    </w:p>
    <w:p w:rsidR="00313D37" w:rsidRDefault="00313D37" w:rsidP="00313D37">
      <w:pPr>
        <w:ind w:firstLine="567"/>
        <w:jc w:val="right"/>
        <w:rPr>
          <w:b/>
          <w:sz w:val="28"/>
          <w:szCs w:val="28"/>
        </w:rPr>
      </w:pPr>
    </w:p>
    <w:p w:rsidR="00313D37" w:rsidRDefault="00313D37" w:rsidP="00313D37">
      <w:pPr>
        <w:ind w:firstLine="567"/>
        <w:jc w:val="right"/>
        <w:rPr>
          <w:b/>
          <w:sz w:val="28"/>
          <w:szCs w:val="28"/>
        </w:rPr>
      </w:pPr>
    </w:p>
    <w:p w:rsidR="00313D37" w:rsidRDefault="00313D37" w:rsidP="00313D37">
      <w:pPr>
        <w:ind w:firstLine="567"/>
        <w:jc w:val="right"/>
        <w:rPr>
          <w:b/>
          <w:sz w:val="28"/>
          <w:szCs w:val="28"/>
        </w:rPr>
      </w:pPr>
    </w:p>
    <w:p w:rsidR="00313D37" w:rsidRDefault="00313D37" w:rsidP="00313D37">
      <w:pPr>
        <w:ind w:firstLine="567"/>
        <w:jc w:val="right"/>
        <w:rPr>
          <w:b/>
          <w:sz w:val="28"/>
          <w:szCs w:val="28"/>
        </w:rPr>
      </w:pPr>
    </w:p>
    <w:p w:rsidR="00B35F4B" w:rsidRDefault="00B35F4B" w:rsidP="00313D37">
      <w:pPr>
        <w:ind w:firstLine="567"/>
        <w:jc w:val="right"/>
        <w:rPr>
          <w:b/>
          <w:sz w:val="28"/>
          <w:szCs w:val="28"/>
        </w:rPr>
      </w:pPr>
    </w:p>
    <w:p w:rsidR="00B35F4B" w:rsidRDefault="00B35F4B" w:rsidP="00313D37">
      <w:pPr>
        <w:ind w:firstLine="567"/>
        <w:jc w:val="right"/>
        <w:rPr>
          <w:b/>
          <w:sz w:val="28"/>
          <w:szCs w:val="28"/>
        </w:rPr>
      </w:pPr>
    </w:p>
    <w:p w:rsidR="00B35F4B" w:rsidRDefault="00B35F4B" w:rsidP="00313D37">
      <w:pPr>
        <w:ind w:firstLine="567"/>
        <w:jc w:val="right"/>
        <w:rPr>
          <w:b/>
          <w:sz w:val="28"/>
          <w:szCs w:val="28"/>
        </w:rPr>
      </w:pPr>
    </w:p>
    <w:p w:rsidR="00B35F4B" w:rsidRPr="00E84D3B" w:rsidRDefault="00B35F4B" w:rsidP="00313D37">
      <w:pPr>
        <w:ind w:firstLine="567"/>
        <w:jc w:val="right"/>
        <w:rPr>
          <w:b/>
          <w:sz w:val="28"/>
          <w:szCs w:val="28"/>
          <w:lang w:val="en-US"/>
        </w:rPr>
      </w:pPr>
    </w:p>
    <w:p w:rsidR="00313D37" w:rsidRDefault="00313D37" w:rsidP="00313D37">
      <w:pPr>
        <w:ind w:firstLine="567"/>
        <w:jc w:val="right"/>
        <w:rPr>
          <w:b/>
          <w:sz w:val="28"/>
          <w:szCs w:val="28"/>
        </w:rPr>
      </w:pPr>
    </w:p>
    <w:p w:rsidR="00313D37" w:rsidRPr="00B35F4B" w:rsidRDefault="00313D37" w:rsidP="00313D37">
      <w:pPr>
        <w:ind w:firstLine="567"/>
        <w:jc w:val="right"/>
        <w:rPr>
          <w:b/>
          <w:sz w:val="26"/>
          <w:szCs w:val="26"/>
        </w:rPr>
      </w:pPr>
      <w:r w:rsidRPr="00B35F4B">
        <w:rPr>
          <w:b/>
          <w:sz w:val="26"/>
          <w:szCs w:val="26"/>
        </w:rPr>
        <w:t>Начальник</w:t>
      </w:r>
      <w:r w:rsidRPr="00B35F4B">
        <w:rPr>
          <w:b/>
          <w:sz w:val="26"/>
          <w:szCs w:val="26"/>
          <w:lang w:val="uk-UA"/>
        </w:rPr>
        <w:t>у</w:t>
      </w:r>
      <w:r w:rsidRPr="00B35F4B">
        <w:rPr>
          <w:b/>
          <w:sz w:val="26"/>
          <w:szCs w:val="26"/>
        </w:rPr>
        <w:t xml:space="preserve"> Управління поліції охорони </w:t>
      </w:r>
    </w:p>
    <w:p w:rsidR="00313D37" w:rsidRPr="00B35F4B" w:rsidRDefault="00313D37" w:rsidP="00313D37">
      <w:pPr>
        <w:ind w:firstLine="567"/>
        <w:jc w:val="right"/>
        <w:rPr>
          <w:b/>
          <w:sz w:val="26"/>
          <w:szCs w:val="26"/>
          <w:lang w:val="uk-UA"/>
        </w:rPr>
      </w:pPr>
      <w:r w:rsidRPr="00B35F4B">
        <w:rPr>
          <w:b/>
          <w:sz w:val="26"/>
          <w:szCs w:val="26"/>
        </w:rPr>
        <w:t>в Дніпропетровській області</w:t>
      </w:r>
      <w:r w:rsidRPr="00B35F4B">
        <w:rPr>
          <w:b/>
          <w:sz w:val="26"/>
          <w:szCs w:val="26"/>
          <w:lang w:val="uk-UA"/>
        </w:rPr>
        <w:t>,</w:t>
      </w:r>
    </w:p>
    <w:p w:rsidR="00313D37" w:rsidRPr="00B35F4B" w:rsidRDefault="00313D37" w:rsidP="00313D37">
      <w:pPr>
        <w:ind w:firstLine="567"/>
        <w:jc w:val="right"/>
        <w:rPr>
          <w:b/>
          <w:sz w:val="26"/>
          <w:szCs w:val="26"/>
        </w:rPr>
      </w:pPr>
      <w:r w:rsidRPr="00B35F4B">
        <w:rPr>
          <w:b/>
          <w:sz w:val="26"/>
          <w:szCs w:val="26"/>
        </w:rPr>
        <w:t xml:space="preserve"> полковник</w:t>
      </w:r>
      <w:r w:rsidRPr="00B35F4B">
        <w:rPr>
          <w:b/>
          <w:sz w:val="26"/>
          <w:szCs w:val="26"/>
          <w:lang w:val="uk-UA"/>
        </w:rPr>
        <w:t>у</w:t>
      </w:r>
      <w:r w:rsidRPr="00B35F4B">
        <w:rPr>
          <w:b/>
          <w:sz w:val="26"/>
          <w:szCs w:val="26"/>
        </w:rPr>
        <w:t xml:space="preserve"> поліції </w:t>
      </w:r>
    </w:p>
    <w:p w:rsidR="00313D37" w:rsidRPr="00B35F4B" w:rsidRDefault="00313D37" w:rsidP="00313D37">
      <w:pPr>
        <w:ind w:firstLine="567"/>
        <w:jc w:val="right"/>
        <w:rPr>
          <w:b/>
          <w:color w:val="212529"/>
          <w:sz w:val="26"/>
          <w:szCs w:val="26"/>
          <w:shd w:val="clear" w:color="auto" w:fill="FFFFFF"/>
          <w:lang w:val="uk-UA"/>
        </w:rPr>
      </w:pPr>
      <w:r w:rsidRPr="00B35F4B">
        <w:rPr>
          <w:b/>
          <w:sz w:val="26"/>
          <w:szCs w:val="26"/>
          <w:lang w:val="uk-UA"/>
        </w:rPr>
        <w:t>К.С.</w:t>
      </w:r>
      <w:r w:rsidRPr="00B35F4B">
        <w:rPr>
          <w:b/>
          <w:sz w:val="26"/>
          <w:szCs w:val="26"/>
        </w:rPr>
        <w:t>П</w:t>
      </w:r>
      <w:r w:rsidRPr="00B35F4B">
        <w:rPr>
          <w:b/>
          <w:sz w:val="26"/>
          <w:szCs w:val="26"/>
          <w:lang w:val="uk-UA"/>
        </w:rPr>
        <w:t>УЧКОВУ</w:t>
      </w:r>
      <w:r w:rsidRPr="00B35F4B">
        <w:rPr>
          <w:b/>
          <w:sz w:val="26"/>
          <w:szCs w:val="26"/>
        </w:rPr>
        <w:t xml:space="preserve"> </w:t>
      </w:r>
    </w:p>
    <w:p w:rsidR="00313D37" w:rsidRPr="00B35F4B" w:rsidRDefault="00313D37" w:rsidP="00313D37">
      <w:pPr>
        <w:ind w:firstLine="567"/>
        <w:jc w:val="right"/>
        <w:rPr>
          <w:b/>
          <w:sz w:val="26"/>
          <w:szCs w:val="26"/>
          <w:lang w:val="uk-UA"/>
        </w:rPr>
      </w:pPr>
      <w:r w:rsidRPr="00B35F4B">
        <w:rPr>
          <w:b/>
          <w:sz w:val="26"/>
          <w:szCs w:val="26"/>
        </w:rPr>
        <w:t>49070, Дніпропетровська область</w:t>
      </w:r>
      <w:r w:rsidRPr="00B35F4B">
        <w:rPr>
          <w:b/>
          <w:sz w:val="26"/>
          <w:szCs w:val="26"/>
          <w:lang w:val="uk-UA"/>
        </w:rPr>
        <w:t xml:space="preserve">, </w:t>
      </w:r>
    </w:p>
    <w:p w:rsidR="00313D37" w:rsidRPr="00B35F4B" w:rsidRDefault="00313D37" w:rsidP="00313D37">
      <w:pPr>
        <w:ind w:firstLine="567"/>
        <w:jc w:val="right"/>
        <w:rPr>
          <w:b/>
          <w:color w:val="212529"/>
          <w:sz w:val="26"/>
          <w:szCs w:val="26"/>
          <w:shd w:val="clear" w:color="auto" w:fill="FFFFFF"/>
          <w:lang w:val="uk-UA"/>
        </w:rPr>
      </w:pPr>
      <w:r w:rsidRPr="00B35F4B">
        <w:rPr>
          <w:b/>
          <w:sz w:val="26"/>
          <w:szCs w:val="26"/>
        </w:rPr>
        <w:t>м. Дніпро, вул. Короленко, буд 4</w:t>
      </w:r>
    </w:p>
    <w:p w:rsidR="00313D37" w:rsidRPr="00B35F4B" w:rsidRDefault="00313D37" w:rsidP="00313D37">
      <w:pPr>
        <w:rPr>
          <w:sz w:val="26"/>
          <w:szCs w:val="26"/>
        </w:rPr>
      </w:pPr>
    </w:p>
    <w:p w:rsidR="00313D37" w:rsidRPr="00B35F4B" w:rsidRDefault="00313D37" w:rsidP="00313D37">
      <w:pPr>
        <w:rPr>
          <w:sz w:val="26"/>
          <w:szCs w:val="26"/>
        </w:rPr>
      </w:pPr>
      <w:r w:rsidRPr="00B35F4B">
        <w:rPr>
          <w:sz w:val="26"/>
          <w:szCs w:val="26"/>
        </w:rPr>
        <w:t>Щодо участі в переговорній процедурі закупівлі</w:t>
      </w:r>
    </w:p>
    <w:p w:rsidR="00313D37" w:rsidRPr="00B35F4B" w:rsidRDefault="00313D37" w:rsidP="00313D37">
      <w:pPr>
        <w:rPr>
          <w:sz w:val="26"/>
          <w:szCs w:val="26"/>
        </w:rPr>
      </w:pPr>
    </w:p>
    <w:p w:rsidR="00313D37" w:rsidRPr="00B35F4B" w:rsidRDefault="00313D37" w:rsidP="00313D37">
      <w:pPr>
        <w:jc w:val="center"/>
        <w:rPr>
          <w:sz w:val="26"/>
          <w:szCs w:val="26"/>
        </w:rPr>
      </w:pPr>
      <w:r w:rsidRPr="00B35F4B">
        <w:rPr>
          <w:sz w:val="26"/>
          <w:szCs w:val="26"/>
        </w:rPr>
        <w:t>ЗАПРОШЕННЯ</w:t>
      </w:r>
    </w:p>
    <w:p w:rsidR="00313D37" w:rsidRPr="00B35F4B" w:rsidRDefault="00313D37" w:rsidP="00313D37">
      <w:pPr>
        <w:jc w:val="center"/>
        <w:rPr>
          <w:sz w:val="26"/>
          <w:szCs w:val="26"/>
        </w:rPr>
      </w:pPr>
      <w:r w:rsidRPr="00B35F4B">
        <w:rPr>
          <w:sz w:val="26"/>
          <w:szCs w:val="26"/>
        </w:rPr>
        <w:t>до участі в переговорній процедурі закупівлі</w:t>
      </w:r>
    </w:p>
    <w:p w:rsidR="00313D37" w:rsidRPr="00B35F4B" w:rsidRDefault="00313D37" w:rsidP="00313D37">
      <w:pPr>
        <w:rPr>
          <w:sz w:val="26"/>
          <w:szCs w:val="26"/>
        </w:rPr>
      </w:pPr>
    </w:p>
    <w:p w:rsidR="00313D37" w:rsidRPr="00B35F4B" w:rsidRDefault="00313D37" w:rsidP="00313D37">
      <w:pPr>
        <w:ind w:firstLine="708"/>
        <w:jc w:val="both"/>
        <w:rPr>
          <w:sz w:val="26"/>
          <w:szCs w:val="26"/>
        </w:rPr>
      </w:pPr>
      <w:r w:rsidRPr="00B35F4B">
        <w:rPr>
          <w:sz w:val="26"/>
          <w:szCs w:val="26"/>
          <w:lang w:val="uk-UA"/>
        </w:rPr>
        <w:t>Департамент муніципальних послуг та регуляторної політики Кам’янської міської ради,</w:t>
      </w:r>
      <w:r w:rsidRPr="00B35F4B">
        <w:rPr>
          <w:sz w:val="26"/>
          <w:szCs w:val="26"/>
        </w:rPr>
        <w:t xml:space="preserve"> розташований за</w:t>
      </w:r>
      <w:r w:rsidRPr="00B35F4B">
        <w:rPr>
          <w:sz w:val="26"/>
          <w:szCs w:val="26"/>
          <w:lang w:val="uk-UA"/>
        </w:rPr>
        <w:t xml:space="preserve"> </w:t>
      </w:r>
      <w:r w:rsidRPr="00B35F4B">
        <w:rPr>
          <w:sz w:val="26"/>
          <w:szCs w:val="26"/>
        </w:rPr>
        <w:t>адресою:</w:t>
      </w:r>
      <w:r w:rsidRPr="00B35F4B">
        <w:rPr>
          <w:sz w:val="26"/>
          <w:szCs w:val="26"/>
          <w:lang w:val="uk-UA"/>
        </w:rPr>
        <w:t xml:space="preserve"> м.Кам</w:t>
      </w:r>
      <w:r w:rsidRPr="00B35F4B">
        <w:rPr>
          <w:sz w:val="26"/>
          <w:szCs w:val="26"/>
          <w:lang w:val="en-US"/>
        </w:rPr>
        <w:t>’</w:t>
      </w:r>
      <w:r w:rsidRPr="00B35F4B">
        <w:rPr>
          <w:sz w:val="26"/>
          <w:szCs w:val="26"/>
          <w:lang w:val="uk-UA"/>
        </w:rPr>
        <w:t>янське, просп. Василя Стуса, 10/12 (</w:t>
      </w:r>
      <w:r w:rsidRPr="00B35F4B">
        <w:rPr>
          <w:sz w:val="26"/>
          <w:szCs w:val="26"/>
        </w:rPr>
        <w:t xml:space="preserve">далі — Замовник), планує здійснити закупівлю </w:t>
      </w:r>
      <w:r w:rsidRPr="00B35F4B">
        <w:rPr>
          <w:rFonts w:eastAsia="Calibri"/>
          <w:sz w:val="26"/>
          <w:szCs w:val="26"/>
          <w:lang w:val="uk-UA"/>
        </w:rPr>
        <w:t>за ДК 021:2015</w:t>
      </w:r>
      <w:r w:rsidRPr="00B35F4B">
        <w:rPr>
          <w:sz w:val="26"/>
          <w:szCs w:val="26"/>
        </w:rPr>
        <w:t xml:space="preserve">: 797100004 — Охоронні послуги </w:t>
      </w:r>
      <w:r w:rsidRPr="00B35F4B">
        <w:rPr>
          <w:rFonts w:eastAsia="Calibri"/>
          <w:sz w:val="26"/>
          <w:szCs w:val="26"/>
          <w:lang w:val="uk-UA"/>
        </w:rPr>
        <w:t>(</w:t>
      </w:r>
      <w:r w:rsidRPr="00B35F4B">
        <w:rPr>
          <w:sz w:val="26"/>
          <w:szCs w:val="26"/>
        </w:rPr>
        <w:t>Послуги з охорони адміністративної будівлі департаменту за адресою: м.Кам’янське, просп.Василя Стуса, 10/12</w:t>
      </w:r>
      <w:r w:rsidRPr="00B35F4B">
        <w:rPr>
          <w:rFonts w:eastAsia="Calibri"/>
          <w:sz w:val="26"/>
          <w:szCs w:val="26"/>
          <w:lang w:val="uk-UA"/>
        </w:rPr>
        <w:t>)</w:t>
      </w:r>
      <w:r w:rsidRPr="00B35F4B">
        <w:rPr>
          <w:sz w:val="26"/>
          <w:szCs w:val="26"/>
        </w:rPr>
        <w:t xml:space="preserve">, очікуваний обсяг якої становить </w:t>
      </w:r>
      <w:r w:rsidRPr="00B35F4B">
        <w:rPr>
          <w:sz w:val="26"/>
          <w:szCs w:val="26"/>
          <w:lang w:val="uk-UA"/>
        </w:rPr>
        <w:t>1 послуга охорони, що складається з 3168 годин охорони (з 22.08.2022 по 31.12.2022)</w:t>
      </w:r>
      <w:r w:rsidRPr="00B35F4B">
        <w:rPr>
          <w:sz w:val="26"/>
          <w:szCs w:val="26"/>
        </w:rPr>
        <w:t>.</w:t>
      </w:r>
    </w:p>
    <w:p w:rsidR="00313D37" w:rsidRPr="00B35F4B" w:rsidRDefault="00313D37" w:rsidP="00313D37">
      <w:pPr>
        <w:ind w:firstLine="708"/>
        <w:jc w:val="both"/>
        <w:rPr>
          <w:sz w:val="26"/>
          <w:szCs w:val="26"/>
        </w:rPr>
      </w:pPr>
      <w:r w:rsidRPr="00B35F4B">
        <w:rPr>
          <w:sz w:val="26"/>
          <w:szCs w:val="26"/>
        </w:rPr>
        <w:t>Замовник планує проведення закупівлі даного предмета закупівлі шляхом</w:t>
      </w:r>
      <w:r w:rsidRPr="00B35F4B">
        <w:rPr>
          <w:sz w:val="26"/>
          <w:szCs w:val="26"/>
          <w:lang w:val="uk-UA"/>
        </w:rPr>
        <w:t xml:space="preserve"> </w:t>
      </w:r>
      <w:r w:rsidRPr="00B35F4B">
        <w:rPr>
          <w:sz w:val="26"/>
          <w:szCs w:val="26"/>
        </w:rPr>
        <w:t>застосування переговорної процедури закупівлі та запрошує вас взяти участь як</w:t>
      </w:r>
      <w:r w:rsidRPr="00B35F4B">
        <w:rPr>
          <w:sz w:val="26"/>
          <w:szCs w:val="26"/>
          <w:lang w:val="uk-UA"/>
        </w:rPr>
        <w:t xml:space="preserve"> </w:t>
      </w:r>
      <w:proofErr w:type="gramStart"/>
      <w:r w:rsidRPr="00B35F4B">
        <w:rPr>
          <w:sz w:val="26"/>
          <w:szCs w:val="26"/>
        </w:rPr>
        <w:t>Учасника  процедури</w:t>
      </w:r>
      <w:proofErr w:type="gramEnd"/>
      <w:r w:rsidRPr="00B35F4B">
        <w:rPr>
          <w:sz w:val="26"/>
          <w:szCs w:val="26"/>
        </w:rPr>
        <w:t xml:space="preserve"> у переговорах.</w:t>
      </w:r>
    </w:p>
    <w:p w:rsidR="00313D37" w:rsidRPr="00B35F4B" w:rsidRDefault="00313D37" w:rsidP="00313D37">
      <w:pPr>
        <w:ind w:firstLine="708"/>
        <w:jc w:val="both"/>
        <w:rPr>
          <w:sz w:val="26"/>
          <w:szCs w:val="26"/>
          <w:lang w:val="uk-UA"/>
        </w:rPr>
      </w:pPr>
      <w:r w:rsidRPr="00B35F4B">
        <w:rPr>
          <w:sz w:val="26"/>
          <w:szCs w:val="26"/>
        </w:rPr>
        <w:t>Переговори відбудуться «</w:t>
      </w:r>
      <w:r w:rsidR="00E84D3B">
        <w:rPr>
          <w:sz w:val="26"/>
          <w:szCs w:val="26"/>
          <w:lang w:val="en-US"/>
        </w:rPr>
        <w:t>25</w:t>
      </w:r>
      <w:r w:rsidRPr="00B35F4B">
        <w:rPr>
          <w:sz w:val="26"/>
          <w:szCs w:val="26"/>
        </w:rPr>
        <w:t>»</w:t>
      </w:r>
      <w:r w:rsidR="00B74AA2" w:rsidRPr="00B35F4B">
        <w:rPr>
          <w:sz w:val="26"/>
          <w:szCs w:val="26"/>
          <w:lang w:val="uk-UA"/>
        </w:rPr>
        <w:t xml:space="preserve"> серпня</w:t>
      </w:r>
      <w:r w:rsidRPr="00B35F4B">
        <w:rPr>
          <w:sz w:val="26"/>
          <w:szCs w:val="26"/>
        </w:rPr>
        <w:t xml:space="preserve"> 20</w:t>
      </w:r>
      <w:r w:rsidRPr="00B35F4B">
        <w:rPr>
          <w:sz w:val="26"/>
          <w:szCs w:val="26"/>
          <w:lang w:val="uk-UA"/>
        </w:rPr>
        <w:t>22</w:t>
      </w:r>
      <w:r w:rsidRPr="00B35F4B">
        <w:rPr>
          <w:sz w:val="26"/>
          <w:szCs w:val="26"/>
        </w:rPr>
        <w:t xml:space="preserve"> року об </w:t>
      </w:r>
      <w:r w:rsidR="00E84D3B">
        <w:rPr>
          <w:sz w:val="26"/>
          <w:szCs w:val="26"/>
          <w:lang w:val="en-US"/>
        </w:rPr>
        <w:t>10</w:t>
      </w:r>
      <w:r w:rsidR="00E84D3B">
        <w:rPr>
          <w:sz w:val="26"/>
          <w:szCs w:val="26"/>
          <w:lang w:val="uk-UA"/>
        </w:rPr>
        <w:t>:00</w:t>
      </w:r>
      <w:r w:rsidRPr="00B35F4B">
        <w:rPr>
          <w:sz w:val="26"/>
          <w:szCs w:val="26"/>
        </w:rPr>
        <w:t xml:space="preserve"> годині за адресою</w:t>
      </w:r>
      <w:r w:rsidRPr="00B35F4B">
        <w:rPr>
          <w:sz w:val="26"/>
          <w:szCs w:val="26"/>
          <w:lang w:val="uk-UA"/>
        </w:rPr>
        <w:t xml:space="preserve">: </w:t>
      </w:r>
      <w:proofErr w:type="gramStart"/>
      <w:r w:rsidRPr="00B35F4B">
        <w:rPr>
          <w:sz w:val="26"/>
          <w:szCs w:val="26"/>
          <w:lang w:val="uk-UA"/>
        </w:rPr>
        <w:t>м.Кам</w:t>
      </w:r>
      <w:r w:rsidRPr="00B35F4B">
        <w:rPr>
          <w:sz w:val="26"/>
          <w:szCs w:val="26"/>
          <w:lang w:val="en-US"/>
        </w:rPr>
        <w:t>’</w:t>
      </w:r>
      <w:r w:rsidRPr="00B35F4B">
        <w:rPr>
          <w:sz w:val="26"/>
          <w:szCs w:val="26"/>
          <w:lang w:val="uk-UA"/>
        </w:rPr>
        <w:t>янське</w:t>
      </w:r>
      <w:proofErr w:type="gramEnd"/>
      <w:r w:rsidRPr="00B35F4B">
        <w:rPr>
          <w:sz w:val="26"/>
          <w:szCs w:val="26"/>
          <w:lang w:val="uk-UA"/>
        </w:rPr>
        <w:t>, просп. Василя Стуса, 10/12, 3 поверх кабінет директора</w:t>
      </w:r>
      <w:r w:rsidRPr="00B35F4B">
        <w:rPr>
          <w:sz w:val="26"/>
          <w:szCs w:val="26"/>
        </w:rPr>
        <w:t>.</w:t>
      </w:r>
    </w:p>
    <w:p w:rsidR="00313D37" w:rsidRPr="00B35F4B" w:rsidRDefault="00313D37" w:rsidP="00313D37">
      <w:pPr>
        <w:ind w:firstLine="708"/>
        <w:jc w:val="both"/>
        <w:rPr>
          <w:sz w:val="26"/>
          <w:szCs w:val="26"/>
        </w:rPr>
      </w:pPr>
      <w:r w:rsidRPr="00B35F4B">
        <w:rPr>
          <w:sz w:val="26"/>
          <w:szCs w:val="26"/>
        </w:rPr>
        <w:t xml:space="preserve">Підстава для проведення переговорів — пункт </w:t>
      </w:r>
      <w:r w:rsidRPr="00B35F4B">
        <w:rPr>
          <w:sz w:val="26"/>
          <w:szCs w:val="26"/>
          <w:lang w:val="uk-UA"/>
        </w:rPr>
        <w:t>2</w:t>
      </w:r>
      <w:r w:rsidRPr="00B35F4B">
        <w:rPr>
          <w:sz w:val="26"/>
          <w:szCs w:val="26"/>
        </w:rPr>
        <w:t xml:space="preserve"> частини 2 статті 40 Закону</w:t>
      </w:r>
      <w:r w:rsidRPr="00B35F4B">
        <w:rPr>
          <w:sz w:val="26"/>
          <w:szCs w:val="26"/>
          <w:lang w:val="uk-UA"/>
        </w:rPr>
        <w:t xml:space="preserve"> </w:t>
      </w:r>
      <w:r w:rsidRPr="00B35F4B">
        <w:rPr>
          <w:sz w:val="26"/>
          <w:szCs w:val="26"/>
        </w:rPr>
        <w:t>України «Про публічні закупівлі» (далі — Закон), а саме</w:t>
      </w:r>
      <w:r w:rsidRPr="00B35F4B">
        <w:rPr>
          <w:sz w:val="26"/>
          <w:szCs w:val="26"/>
          <w:lang w:val="uk-UA"/>
        </w:rPr>
        <w:t xml:space="preserve"> </w:t>
      </w:r>
      <w:r w:rsidRPr="00B35F4B">
        <w:rPr>
          <w:bCs/>
          <w:sz w:val="26"/>
          <w:szCs w:val="26"/>
        </w:rPr>
        <w:t>відсутність конкуренції з технічних причин, яка має бути документально підтверджена замовником</w:t>
      </w:r>
      <w:r w:rsidRPr="00B35F4B">
        <w:rPr>
          <w:bCs/>
          <w:sz w:val="26"/>
          <w:szCs w:val="26"/>
          <w:lang w:val="uk-UA"/>
        </w:rPr>
        <w:t>.</w:t>
      </w:r>
    </w:p>
    <w:p w:rsidR="00313D37" w:rsidRPr="00B35F4B" w:rsidRDefault="00313D37" w:rsidP="00313D37">
      <w:pPr>
        <w:ind w:firstLine="708"/>
        <w:jc w:val="both"/>
        <w:rPr>
          <w:sz w:val="26"/>
          <w:szCs w:val="26"/>
        </w:rPr>
      </w:pPr>
      <w:r w:rsidRPr="00B35F4B">
        <w:rPr>
          <w:sz w:val="26"/>
          <w:szCs w:val="26"/>
        </w:rPr>
        <w:t xml:space="preserve">Для участі </w:t>
      </w:r>
      <w:proofErr w:type="gramStart"/>
      <w:r w:rsidRPr="00B35F4B">
        <w:rPr>
          <w:sz w:val="26"/>
          <w:szCs w:val="26"/>
        </w:rPr>
        <w:t>у переговорах</w:t>
      </w:r>
      <w:proofErr w:type="gramEnd"/>
      <w:r w:rsidRPr="00B35F4B">
        <w:rPr>
          <w:sz w:val="26"/>
          <w:szCs w:val="26"/>
        </w:rPr>
        <w:t xml:space="preserve"> вам необхідно підготувати свої пропозиції щодо вартості</w:t>
      </w:r>
      <w:r w:rsidRPr="00B35F4B">
        <w:rPr>
          <w:sz w:val="26"/>
          <w:szCs w:val="26"/>
          <w:lang w:val="uk-UA"/>
        </w:rPr>
        <w:t xml:space="preserve"> </w:t>
      </w:r>
      <w:r w:rsidRPr="00B35F4B">
        <w:rPr>
          <w:sz w:val="26"/>
          <w:szCs w:val="26"/>
        </w:rPr>
        <w:t>предмета закупівлі, а також, на виконання вимог Закону, просимо надати пропозиції, що</w:t>
      </w:r>
      <w:r w:rsidRPr="00B35F4B">
        <w:rPr>
          <w:sz w:val="26"/>
          <w:szCs w:val="26"/>
          <w:lang w:val="uk-UA"/>
        </w:rPr>
        <w:t xml:space="preserve"> </w:t>
      </w:r>
      <w:r w:rsidRPr="00B35F4B">
        <w:rPr>
          <w:sz w:val="26"/>
          <w:szCs w:val="26"/>
        </w:rPr>
        <w:t>включають в себе документи на підтвердження відповідності учасників вимогам Замовника.</w:t>
      </w:r>
    </w:p>
    <w:p w:rsidR="00313D37" w:rsidRPr="00B35F4B" w:rsidRDefault="00313D37" w:rsidP="00313D37">
      <w:pPr>
        <w:spacing w:after="120"/>
        <w:ind w:firstLine="709"/>
        <w:jc w:val="both"/>
        <w:rPr>
          <w:sz w:val="26"/>
          <w:szCs w:val="26"/>
        </w:rPr>
      </w:pPr>
      <w:r w:rsidRPr="00B35F4B">
        <w:rPr>
          <w:sz w:val="26"/>
          <w:szCs w:val="26"/>
        </w:rPr>
        <w:t>Перелік документів, що мають бути подані у складі пропозицій учасників на</w:t>
      </w:r>
      <w:r w:rsidRPr="00B35F4B">
        <w:rPr>
          <w:sz w:val="26"/>
          <w:szCs w:val="26"/>
          <w:lang w:val="uk-UA"/>
        </w:rPr>
        <w:t xml:space="preserve"> </w:t>
      </w:r>
      <w:r w:rsidRPr="00B35F4B">
        <w:rPr>
          <w:sz w:val="26"/>
          <w:szCs w:val="26"/>
        </w:rPr>
        <w:t>переговорах</w:t>
      </w:r>
      <w:r w:rsidRPr="00B35F4B">
        <w:rPr>
          <w:sz w:val="26"/>
          <w:szCs w:val="26"/>
          <w:lang w:val="uk-UA"/>
        </w:rPr>
        <w:t xml:space="preserve"> </w:t>
      </w:r>
      <w:r w:rsidRPr="00B35F4B">
        <w:rPr>
          <w:sz w:val="26"/>
          <w:szCs w:val="26"/>
          <w:shd w:val="clear" w:color="auto" w:fill="FFFFFF"/>
          <w:lang w:val="uk-UA"/>
        </w:rPr>
        <w:t xml:space="preserve">наведений у </w:t>
      </w:r>
      <w:proofErr w:type="gramStart"/>
      <w:r w:rsidRPr="00B35F4B">
        <w:rPr>
          <w:sz w:val="26"/>
          <w:szCs w:val="26"/>
          <w:shd w:val="clear" w:color="auto" w:fill="FFFFFF"/>
          <w:lang w:val="uk-UA"/>
        </w:rPr>
        <w:t>додатках  до</w:t>
      </w:r>
      <w:proofErr w:type="gramEnd"/>
      <w:r w:rsidRPr="00B35F4B">
        <w:rPr>
          <w:sz w:val="26"/>
          <w:szCs w:val="26"/>
          <w:shd w:val="clear" w:color="auto" w:fill="FFFFFF"/>
          <w:lang w:val="uk-UA"/>
        </w:rPr>
        <w:t xml:space="preserve"> запрошення.</w:t>
      </w:r>
    </w:p>
    <w:p w:rsidR="00313D37" w:rsidRPr="00B35F4B" w:rsidRDefault="00313D37" w:rsidP="00313D37">
      <w:pPr>
        <w:jc w:val="both"/>
        <w:rPr>
          <w:bCs/>
          <w:sz w:val="26"/>
          <w:szCs w:val="26"/>
          <w:lang w:val="uk-UA"/>
        </w:rPr>
      </w:pPr>
      <w:r w:rsidRPr="00B35F4B">
        <w:rPr>
          <w:bCs/>
          <w:sz w:val="26"/>
          <w:szCs w:val="26"/>
          <w:lang w:val="uk-UA"/>
        </w:rPr>
        <w:t xml:space="preserve">Уповноважена особа департаменту </w:t>
      </w:r>
    </w:p>
    <w:p w:rsidR="00313D37" w:rsidRPr="00B35F4B" w:rsidRDefault="00313D37" w:rsidP="00313D37">
      <w:pPr>
        <w:jc w:val="both"/>
        <w:rPr>
          <w:bCs/>
          <w:sz w:val="26"/>
          <w:szCs w:val="26"/>
          <w:lang w:val="uk-UA"/>
        </w:rPr>
      </w:pPr>
      <w:r w:rsidRPr="00B35F4B">
        <w:rPr>
          <w:bCs/>
          <w:sz w:val="26"/>
          <w:szCs w:val="26"/>
          <w:lang w:val="uk-UA"/>
        </w:rPr>
        <w:t xml:space="preserve">муніципальних послуг та регуляторної    </w:t>
      </w:r>
    </w:p>
    <w:p w:rsidR="00181475" w:rsidRPr="00313D37" w:rsidRDefault="00313D37" w:rsidP="00313D37">
      <w:pPr>
        <w:rPr>
          <w:bCs/>
          <w:sz w:val="27"/>
          <w:szCs w:val="27"/>
          <w:lang w:val="uk-UA"/>
        </w:rPr>
      </w:pPr>
      <w:r w:rsidRPr="00B35F4B">
        <w:rPr>
          <w:bCs/>
          <w:sz w:val="26"/>
          <w:szCs w:val="26"/>
          <w:lang w:val="uk-UA"/>
        </w:rPr>
        <w:t>політики Кам</w:t>
      </w:r>
      <w:r w:rsidRPr="00B35F4B">
        <w:rPr>
          <w:bCs/>
          <w:sz w:val="26"/>
          <w:szCs w:val="26"/>
          <w:lang w:val="en-US"/>
        </w:rPr>
        <w:t>’</w:t>
      </w:r>
      <w:r w:rsidRPr="00B35F4B">
        <w:rPr>
          <w:bCs/>
          <w:sz w:val="26"/>
          <w:szCs w:val="26"/>
          <w:lang w:val="uk-UA"/>
        </w:rPr>
        <w:t xml:space="preserve">янської міської ради                                 </w:t>
      </w:r>
      <w:r w:rsidR="00B74AA2" w:rsidRPr="00B35F4B">
        <w:rPr>
          <w:bCs/>
          <w:sz w:val="26"/>
          <w:szCs w:val="26"/>
          <w:lang w:val="uk-UA"/>
        </w:rPr>
        <w:t xml:space="preserve">              </w:t>
      </w:r>
      <w:r w:rsidRPr="00B35F4B">
        <w:rPr>
          <w:bCs/>
          <w:sz w:val="26"/>
          <w:szCs w:val="26"/>
          <w:lang w:val="uk-UA"/>
        </w:rPr>
        <w:t xml:space="preserve">  Тетяна ОСТР</w:t>
      </w:r>
      <w:r w:rsidR="00E67DF3">
        <w:rPr>
          <w:bCs/>
          <w:sz w:val="26"/>
          <w:szCs w:val="26"/>
          <w:lang w:val="uk-UA"/>
        </w:rPr>
        <w:t>О</w:t>
      </w:r>
      <w:bookmarkStart w:id="0" w:name="_GoBack"/>
      <w:bookmarkEnd w:id="0"/>
      <w:r w:rsidRPr="00B35F4B">
        <w:rPr>
          <w:bCs/>
          <w:sz w:val="26"/>
          <w:szCs w:val="26"/>
          <w:lang w:val="uk-UA"/>
        </w:rPr>
        <w:t>ВЕРХ</w:t>
      </w:r>
    </w:p>
    <w:p w:rsidR="00313D37" w:rsidRDefault="00313D37" w:rsidP="00313D37">
      <w:pPr>
        <w:rPr>
          <w:b/>
          <w:bCs/>
          <w:sz w:val="28"/>
          <w:szCs w:val="28"/>
          <w:lang w:val="uk-UA"/>
        </w:rPr>
      </w:pPr>
    </w:p>
    <w:p w:rsidR="00313D37" w:rsidRDefault="00313D37" w:rsidP="00313D37">
      <w:pPr>
        <w:rPr>
          <w:b/>
          <w:bCs/>
          <w:sz w:val="28"/>
          <w:szCs w:val="28"/>
          <w:lang w:val="uk-UA"/>
        </w:rPr>
      </w:pPr>
    </w:p>
    <w:p w:rsidR="00313D37" w:rsidRPr="00445289" w:rsidRDefault="00313D37" w:rsidP="00313D37">
      <w:pPr>
        <w:rPr>
          <w:b/>
          <w:color w:val="000000"/>
          <w:sz w:val="28"/>
          <w:szCs w:val="28"/>
          <w:lang w:val="uk-UA"/>
        </w:rPr>
      </w:pPr>
      <w:r>
        <w:rPr>
          <w:b/>
          <w:color w:val="000000"/>
          <w:sz w:val="28"/>
          <w:szCs w:val="28"/>
          <w:lang w:val="uk-UA"/>
        </w:rPr>
        <w:t>Д</w:t>
      </w:r>
      <w:r w:rsidRPr="00445289">
        <w:rPr>
          <w:b/>
          <w:color w:val="000000"/>
          <w:sz w:val="28"/>
          <w:szCs w:val="28"/>
          <w:lang w:val="uk-UA"/>
        </w:rPr>
        <w:t xml:space="preserve">иректор департаменту                       </w:t>
      </w:r>
      <w:r>
        <w:rPr>
          <w:b/>
          <w:color w:val="000000"/>
          <w:sz w:val="28"/>
          <w:szCs w:val="28"/>
          <w:lang w:val="uk-UA"/>
        </w:rPr>
        <w:t xml:space="preserve">                             </w:t>
      </w:r>
      <w:r w:rsidRPr="00445289">
        <w:rPr>
          <w:b/>
          <w:color w:val="000000"/>
          <w:sz w:val="28"/>
          <w:szCs w:val="28"/>
          <w:lang w:val="uk-UA"/>
        </w:rPr>
        <w:t xml:space="preserve"> </w:t>
      </w:r>
      <w:r w:rsidR="00B74AA2">
        <w:rPr>
          <w:b/>
          <w:color w:val="000000"/>
          <w:sz w:val="28"/>
          <w:szCs w:val="28"/>
          <w:lang w:val="uk-UA"/>
        </w:rPr>
        <w:t xml:space="preserve">     </w:t>
      </w:r>
      <w:r w:rsidRPr="00445289">
        <w:rPr>
          <w:b/>
          <w:color w:val="000000"/>
          <w:sz w:val="28"/>
          <w:szCs w:val="28"/>
          <w:lang w:val="uk-UA"/>
        </w:rPr>
        <w:t xml:space="preserve"> </w:t>
      </w:r>
      <w:r>
        <w:rPr>
          <w:b/>
          <w:color w:val="000000"/>
          <w:sz w:val="28"/>
          <w:szCs w:val="28"/>
          <w:lang w:val="uk-UA"/>
        </w:rPr>
        <w:t>Марина ГУРСЬКА</w:t>
      </w:r>
    </w:p>
    <w:p w:rsidR="00313D37" w:rsidRDefault="00313D37" w:rsidP="00313D37">
      <w:pPr>
        <w:rPr>
          <w:b/>
          <w:bCs/>
          <w:sz w:val="28"/>
          <w:szCs w:val="28"/>
          <w:lang w:val="uk-UA"/>
        </w:rPr>
      </w:pPr>
    </w:p>
    <w:p w:rsidR="00313D37" w:rsidRDefault="00313D37" w:rsidP="00313D37">
      <w:pPr>
        <w:rPr>
          <w:b/>
          <w:bCs/>
          <w:sz w:val="28"/>
          <w:szCs w:val="28"/>
          <w:lang w:val="uk-UA"/>
        </w:rPr>
      </w:pPr>
    </w:p>
    <w:p w:rsidR="00313D37" w:rsidRPr="00313D37" w:rsidRDefault="00313D37" w:rsidP="00313D37">
      <w:pPr>
        <w:pStyle w:val="Default"/>
        <w:ind w:firstLine="6840"/>
        <w:jc w:val="both"/>
        <w:rPr>
          <w:sz w:val="28"/>
          <w:szCs w:val="28"/>
        </w:rPr>
      </w:pPr>
      <w:r w:rsidRPr="00313D37">
        <w:rPr>
          <w:sz w:val="28"/>
          <w:szCs w:val="28"/>
        </w:rPr>
        <w:t xml:space="preserve">Додаток 1 </w:t>
      </w:r>
    </w:p>
    <w:p w:rsidR="00313D37" w:rsidRPr="00313D37" w:rsidRDefault="00313D37" w:rsidP="00313D37">
      <w:pPr>
        <w:pStyle w:val="Default"/>
        <w:ind w:firstLine="6840"/>
        <w:jc w:val="both"/>
        <w:rPr>
          <w:sz w:val="28"/>
          <w:szCs w:val="28"/>
        </w:rPr>
      </w:pPr>
      <w:r w:rsidRPr="00313D37">
        <w:rPr>
          <w:sz w:val="28"/>
          <w:szCs w:val="28"/>
        </w:rPr>
        <w:t>до запрошення</w:t>
      </w:r>
    </w:p>
    <w:p w:rsidR="00313D37" w:rsidRPr="005D6A31" w:rsidRDefault="00313D37" w:rsidP="00313D37">
      <w:pPr>
        <w:ind w:firstLine="540"/>
        <w:jc w:val="center"/>
        <w:rPr>
          <w:rFonts w:eastAsia="SimSun"/>
          <w:b/>
          <w:color w:val="000000"/>
          <w:sz w:val="28"/>
          <w:szCs w:val="28"/>
          <w:lang w:val="uk-UA"/>
        </w:rPr>
      </w:pPr>
    </w:p>
    <w:p w:rsidR="00313D37" w:rsidRPr="005D6A31" w:rsidRDefault="00313D37" w:rsidP="00313D37">
      <w:pPr>
        <w:ind w:firstLine="540"/>
        <w:jc w:val="center"/>
        <w:rPr>
          <w:rFonts w:eastAsia="SimSun"/>
          <w:b/>
          <w:color w:val="000000"/>
          <w:sz w:val="28"/>
          <w:szCs w:val="28"/>
          <w:lang w:val="uk-UA"/>
        </w:rPr>
      </w:pPr>
    </w:p>
    <w:p w:rsidR="00313D37" w:rsidRPr="005D6A31" w:rsidRDefault="00313D37" w:rsidP="00313D37">
      <w:pPr>
        <w:ind w:firstLine="540"/>
        <w:jc w:val="center"/>
        <w:rPr>
          <w:rFonts w:eastAsia="SimSun"/>
          <w:b/>
          <w:color w:val="000000"/>
          <w:lang w:val="uk-UA"/>
        </w:rPr>
      </w:pPr>
      <w:r w:rsidRPr="005D6A31">
        <w:rPr>
          <w:rFonts w:eastAsia="SimSun"/>
          <w:b/>
          <w:color w:val="000000"/>
          <w:lang w:val="uk-UA"/>
        </w:rPr>
        <w:t xml:space="preserve">Перелік документів, які надаються учасниками для підтвердження відповідності їх пропозицій кваліфікаційним критеріям </w:t>
      </w:r>
    </w:p>
    <w:p w:rsidR="00313D37" w:rsidRPr="005D6A31" w:rsidRDefault="00313D37" w:rsidP="00313D37">
      <w:pPr>
        <w:ind w:firstLine="540"/>
        <w:jc w:val="center"/>
        <w:rPr>
          <w:rFonts w:eastAsia="SimSun"/>
          <w:b/>
          <w:color w:val="000000"/>
          <w:lang w:val="uk-UA"/>
        </w:rPr>
      </w:pPr>
      <w:r w:rsidRPr="005D6A31">
        <w:rPr>
          <w:rFonts w:eastAsia="SimSun"/>
          <w:b/>
          <w:color w:val="000000"/>
          <w:lang w:val="uk-UA"/>
        </w:rPr>
        <w:t>та іншим вимогам замовника.</w:t>
      </w:r>
    </w:p>
    <w:p w:rsidR="00313D37" w:rsidRPr="005D6A31" w:rsidRDefault="00313D37" w:rsidP="00313D37">
      <w:pPr>
        <w:ind w:firstLine="540"/>
        <w:jc w:val="center"/>
        <w:rPr>
          <w:rFonts w:eastAsia="SimSun"/>
          <w:b/>
          <w:bCs/>
          <w:color w:val="000000"/>
          <w:lang w:val="uk-UA"/>
        </w:rPr>
      </w:pPr>
    </w:p>
    <w:p w:rsidR="00313D37" w:rsidRPr="005D6A31" w:rsidRDefault="00313D37" w:rsidP="00313D37">
      <w:pPr>
        <w:ind w:firstLine="540"/>
        <w:jc w:val="both"/>
        <w:rPr>
          <w:lang w:val="uk-UA"/>
        </w:rPr>
      </w:pPr>
      <w:r w:rsidRPr="005D6A31">
        <w:rPr>
          <w:lang w:val="uk-UA"/>
        </w:rPr>
        <w:t xml:space="preserve">1. Цінова пропозиція Учасника за формою, наведеною в додатку 1 до листа. </w:t>
      </w:r>
    </w:p>
    <w:p w:rsidR="00313D37" w:rsidRPr="005D6A31" w:rsidRDefault="00313D37" w:rsidP="00313D37">
      <w:pPr>
        <w:ind w:firstLine="540"/>
        <w:jc w:val="both"/>
        <w:rPr>
          <w:lang w:val="uk-UA"/>
        </w:rPr>
      </w:pPr>
      <w:r w:rsidRPr="005D6A31">
        <w:rPr>
          <w:lang w:val="uk-UA"/>
        </w:rPr>
        <w:t>2. Документи, що підтверджують ведення Учасником господарської діяльності, а саме:</w:t>
      </w:r>
    </w:p>
    <w:p w:rsidR="00313D37" w:rsidRPr="005D6A31" w:rsidRDefault="00313D37" w:rsidP="00313D37">
      <w:pPr>
        <w:ind w:firstLine="540"/>
        <w:jc w:val="both"/>
        <w:rPr>
          <w:i/>
          <w:lang w:val="uk-UA"/>
        </w:rPr>
      </w:pPr>
      <w:r w:rsidRPr="005D6A31">
        <w:rPr>
          <w:i/>
          <w:lang w:val="uk-UA"/>
        </w:rPr>
        <w:t>- копія статуту або іншого установчого документа зі змінами та доповненнями (за наявності);</w:t>
      </w:r>
    </w:p>
    <w:p w:rsidR="00313D37" w:rsidRPr="005D6A31" w:rsidRDefault="00313D37" w:rsidP="00313D37">
      <w:pPr>
        <w:shd w:val="clear" w:color="auto" w:fill="FFFFFF"/>
        <w:ind w:firstLine="540"/>
        <w:jc w:val="both"/>
        <w:rPr>
          <w:i/>
          <w:lang w:val="uk-UA"/>
        </w:rPr>
      </w:pPr>
      <w:r w:rsidRPr="005D6A31">
        <w:rPr>
          <w:i/>
          <w:lang w:val="uk-UA"/>
        </w:rPr>
        <w:t>- засвідчена копія ліцензійних/дозвільних документів, виданих уповноваженими на це державними органами, стосовно права Учасника на провадження охоронної діяльності;</w:t>
      </w:r>
    </w:p>
    <w:p w:rsidR="00313D37" w:rsidRPr="005D6A31" w:rsidRDefault="00313D37" w:rsidP="00313D37">
      <w:pPr>
        <w:shd w:val="clear" w:color="auto" w:fill="FFFFFF"/>
        <w:ind w:firstLine="540"/>
        <w:jc w:val="both"/>
        <w:rPr>
          <w:i/>
          <w:lang w:val="uk-UA"/>
        </w:rPr>
      </w:pPr>
      <w:r w:rsidRPr="005D6A31">
        <w:rPr>
          <w:i/>
          <w:lang w:val="uk-UA"/>
        </w:rPr>
        <w:t>- копія витягу або свідоцтва з реєстру платників податку на додану вартість (для платників податку на додану вар</w:t>
      </w:r>
      <w:r>
        <w:rPr>
          <w:i/>
          <w:lang w:val="uk-UA"/>
        </w:rPr>
        <w:t>т</w:t>
      </w:r>
      <w:r w:rsidRPr="005D6A31">
        <w:rPr>
          <w:i/>
          <w:lang w:val="uk-UA"/>
        </w:rPr>
        <w:t>ість), витяг або свідоцтво з реєстру платників єдиного податку (для платників єдиного податку).</w:t>
      </w:r>
    </w:p>
    <w:p w:rsidR="00313D37" w:rsidRPr="005D6A31" w:rsidRDefault="00313D37" w:rsidP="00313D37">
      <w:pPr>
        <w:shd w:val="clear" w:color="auto" w:fill="FFFFFF"/>
        <w:ind w:firstLine="540"/>
        <w:jc w:val="both"/>
        <w:rPr>
          <w:lang w:val="uk-UA"/>
        </w:rPr>
      </w:pPr>
      <w:r w:rsidRPr="005D6A31">
        <w:rPr>
          <w:lang w:val="uk-UA"/>
        </w:rPr>
        <w:t>3. Документи, що підтверджують відповідність учасника кваліфікаційним критеріям, а саме:</w:t>
      </w:r>
    </w:p>
    <w:p w:rsidR="00313D37" w:rsidRPr="005D6A31" w:rsidRDefault="00313D37" w:rsidP="00313D37">
      <w:pPr>
        <w:shd w:val="clear" w:color="auto" w:fill="FFFFFF"/>
        <w:ind w:firstLine="540"/>
        <w:jc w:val="both"/>
        <w:rPr>
          <w:i/>
          <w:lang w:val="uk-UA"/>
        </w:rPr>
      </w:pPr>
      <w:r w:rsidRPr="005D6A31">
        <w:rPr>
          <w:b/>
          <w:i/>
          <w:lang w:val="uk-UA"/>
        </w:rPr>
        <w:t xml:space="preserve">- для підтвердження наявності працівників відповідної кваліфікації, які мають необхідні знання та досвід </w:t>
      </w:r>
      <w:r w:rsidRPr="005D6A31">
        <w:rPr>
          <w:i/>
          <w:lang w:val="uk-UA"/>
        </w:rPr>
        <w:t>– довідку у довільній формі, що містить інформацію про: наявність працівників, які  відповідають кваліфікаційним вимогам, визначеним статтями 11 та 14 Закону України «Про охоронну діяльність».</w:t>
      </w:r>
    </w:p>
    <w:p w:rsidR="00313D37" w:rsidRPr="005D6A31" w:rsidRDefault="00313D37" w:rsidP="00313D37">
      <w:pPr>
        <w:shd w:val="clear" w:color="auto" w:fill="FFFFFF"/>
        <w:ind w:firstLine="540"/>
        <w:jc w:val="both"/>
        <w:rPr>
          <w:lang w:val="uk-UA"/>
        </w:rPr>
      </w:pPr>
      <w:r w:rsidRPr="005D6A31">
        <w:rPr>
          <w:lang w:val="uk-UA"/>
        </w:rPr>
        <w:t>4. Довідка/інформація в довільній формі про те, що відсутні/присутні підстави для відмови в участі у процедурі закупівлі, визначені у частинах першій і другій статті 17 Закону.</w:t>
      </w:r>
    </w:p>
    <w:p w:rsidR="00313D37" w:rsidRPr="005D6A31" w:rsidRDefault="00313D37" w:rsidP="00313D37">
      <w:pPr>
        <w:shd w:val="clear" w:color="auto" w:fill="FFFFFF"/>
        <w:ind w:firstLine="540"/>
        <w:jc w:val="both"/>
        <w:rPr>
          <w:i/>
          <w:lang w:val="uk-UA"/>
        </w:rPr>
      </w:pPr>
      <w:r w:rsidRPr="005D6A31">
        <w:rPr>
          <w:lang w:val="uk-UA"/>
        </w:rPr>
        <w:t>5. Лист-згода з умовами про</w:t>
      </w:r>
      <w:r>
        <w:rPr>
          <w:lang w:val="uk-UA"/>
        </w:rPr>
        <w:t>є</w:t>
      </w:r>
      <w:r w:rsidRPr="005D6A31">
        <w:rPr>
          <w:lang w:val="uk-UA"/>
        </w:rPr>
        <w:t>кту договору про закупівлю</w:t>
      </w:r>
      <w:r>
        <w:rPr>
          <w:lang w:val="uk-UA"/>
        </w:rPr>
        <w:t xml:space="preserve"> </w:t>
      </w:r>
      <w:r w:rsidRPr="005D6A31">
        <w:rPr>
          <w:i/>
          <w:lang w:val="uk-UA"/>
        </w:rPr>
        <w:t>–</w:t>
      </w:r>
      <w:r w:rsidRPr="005D6A31">
        <w:rPr>
          <w:lang w:val="uk-UA"/>
        </w:rPr>
        <w:t xml:space="preserve"> </w:t>
      </w:r>
      <w:r w:rsidRPr="005D6A31">
        <w:rPr>
          <w:i/>
          <w:lang w:val="uk-UA"/>
        </w:rPr>
        <w:t>лист-згода у довільній формі, що містить інформацію щодо погодження Учасника з умовами, викладеними у проєкті договору, внесенням їх до договору та гарантує виконання своїх зобов’язань у разі підписання договору на основі такого проєкту договору, у випадку якщо по його пропозиції буде прийняте рішення про намір укласти договір).</w:t>
      </w:r>
    </w:p>
    <w:p w:rsidR="00313D37" w:rsidRPr="005D6A31" w:rsidRDefault="00313D37" w:rsidP="00313D37">
      <w:pPr>
        <w:ind w:firstLine="540"/>
        <w:jc w:val="both"/>
        <w:rPr>
          <w:lang w:val="uk-UA"/>
        </w:rPr>
      </w:pPr>
      <w:r w:rsidRPr="005D6A31">
        <w:rPr>
          <w:lang w:val="uk-UA"/>
        </w:rPr>
        <w:t>6. Оригінал або засвідчена копія довіреності (чи інший документ, поданий відповідно до цивільного законодавства), що посвідчує право особи представляти інтереси Учасника під час проведення даної процедури закупівлі.</w:t>
      </w:r>
    </w:p>
    <w:p w:rsidR="00313D37" w:rsidRPr="005D6A31" w:rsidRDefault="00313D37" w:rsidP="00313D37">
      <w:pPr>
        <w:ind w:firstLine="540"/>
        <w:jc w:val="both"/>
        <w:rPr>
          <w:lang w:val="uk-UA"/>
        </w:rPr>
      </w:pPr>
      <w:r w:rsidRPr="005D6A31">
        <w:rPr>
          <w:lang w:val="uk-UA"/>
        </w:rPr>
        <w:t>7. Сканкопія/-ї з оригіналу/-ів та/або копії(й) документа/-ів, що підтверджує (ють) провадження Учасником діяльності, пов’язаної з державною таємницею.</w:t>
      </w:r>
    </w:p>
    <w:p w:rsidR="00313D37" w:rsidRPr="005D6A31" w:rsidRDefault="00313D37" w:rsidP="00313D37">
      <w:pPr>
        <w:ind w:firstLine="540"/>
        <w:jc w:val="both"/>
        <w:rPr>
          <w:lang w:val="uk-UA"/>
        </w:rPr>
      </w:pPr>
      <w:r w:rsidRPr="005D6A31">
        <w:rPr>
          <w:lang w:val="uk-UA"/>
        </w:rPr>
        <w:t>8. Інші документи, у разі якщо Учасник вважає за доцільне їх подати.</w:t>
      </w:r>
    </w:p>
    <w:p w:rsidR="00313D37" w:rsidRPr="005D6A31" w:rsidRDefault="00313D37" w:rsidP="00313D37">
      <w:pPr>
        <w:jc w:val="both"/>
        <w:rPr>
          <w:b/>
          <w:sz w:val="22"/>
          <w:szCs w:val="22"/>
          <w:lang w:val="uk-UA"/>
        </w:rPr>
      </w:pPr>
    </w:p>
    <w:p w:rsidR="00313D37" w:rsidRPr="005D6A31" w:rsidRDefault="00313D37" w:rsidP="00313D37">
      <w:pPr>
        <w:jc w:val="both"/>
        <w:rPr>
          <w:b/>
          <w:sz w:val="22"/>
          <w:szCs w:val="22"/>
          <w:lang w:val="uk-UA"/>
        </w:rPr>
      </w:pPr>
    </w:p>
    <w:p w:rsidR="00313D37" w:rsidRPr="005D6A31" w:rsidRDefault="00313D37" w:rsidP="00313D37">
      <w:pPr>
        <w:jc w:val="both"/>
        <w:rPr>
          <w:b/>
          <w:sz w:val="22"/>
          <w:szCs w:val="22"/>
          <w:lang w:val="uk-UA"/>
        </w:rPr>
      </w:pPr>
    </w:p>
    <w:p w:rsidR="00313D37" w:rsidRPr="005D6A31" w:rsidRDefault="00313D37" w:rsidP="00313D37">
      <w:pPr>
        <w:jc w:val="both"/>
        <w:rPr>
          <w:i/>
          <w:sz w:val="22"/>
          <w:szCs w:val="22"/>
          <w:lang w:val="uk-UA"/>
        </w:rPr>
      </w:pPr>
      <w:r w:rsidRPr="005D6A31">
        <w:rPr>
          <w:b/>
          <w:sz w:val="22"/>
          <w:szCs w:val="22"/>
          <w:lang w:val="uk-UA"/>
        </w:rPr>
        <w:t xml:space="preserve">Примітка: </w:t>
      </w:r>
      <w:r w:rsidRPr="005D6A31">
        <w:rPr>
          <w:i/>
          <w:sz w:val="22"/>
          <w:szCs w:val="22"/>
          <w:lang w:val="uk-UA"/>
        </w:rPr>
        <w:t xml:space="preserve">У разі, якщо для учасника процедури закупівлі згідно з чинним законодавством не передбачено складання певних документів з переліку, наведеного вище, учасником надаються відповідні пояснення (в довільній формі) з обов’язковим посиланням на норми чинного законодавства. </w:t>
      </w:r>
    </w:p>
    <w:p w:rsidR="00313D37" w:rsidRPr="005D6A31" w:rsidRDefault="00313D37" w:rsidP="00313D37">
      <w:pPr>
        <w:jc w:val="right"/>
        <w:rPr>
          <w:lang w:val="uk-UA"/>
        </w:rPr>
      </w:pPr>
      <w:r w:rsidRPr="005D6A31">
        <w:rPr>
          <w:lang w:val="uk-UA"/>
        </w:rPr>
        <w:br w:type="page"/>
      </w:r>
    </w:p>
    <w:p w:rsidR="00313D37" w:rsidRPr="00313D37" w:rsidRDefault="00313D37" w:rsidP="00313D37">
      <w:pPr>
        <w:pStyle w:val="Default"/>
        <w:ind w:firstLine="6840"/>
        <w:jc w:val="both"/>
        <w:rPr>
          <w:sz w:val="28"/>
          <w:szCs w:val="28"/>
        </w:rPr>
      </w:pPr>
      <w:r w:rsidRPr="00313D37">
        <w:rPr>
          <w:sz w:val="28"/>
          <w:szCs w:val="28"/>
        </w:rPr>
        <w:lastRenderedPageBreak/>
        <w:t xml:space="preserve">Додаток </w:t>
      </w:r>
      <w:r>
        <w:rPr>
          <w:sz w:val="28"/>
          <w:szCs w:val="28"/>
        </w:rPr>
        <w:t>2</w:t>
      </w:r>
      <w:r w:rsidRPr="00313D37">
        <w:rPr>
          <w:sz w:val="28"/>
          <w:szCs w:val="28"/>
        </w:rPr>
        <w:t xml:space="preserve"> </w:t>
      </w:r>
    </w:p>
    <w:p w:rsidR="00313D37" w:rsidRPr="00313D37" w:rsidRDefault="00313D37" w:rsidP="00313D37">
      <w:pPr>
        <w:pStyle w:val="Default"/>
        <w:ind w:firstLine="6840"/>
        <w:jc w:val="both"/>
        <w:rPr>
          <w:sz w:val="28"/>
          <w:szCs w:val="28"/>
        </w:rPr>
      </w:pPr>
      <w:r w:rsidRPr="00313D37">
        <w:rPr>
          <w:sz w:val="28"/>
          <w:szCs w:val="28"/>
        </w:rPr>
        <w:t>до запрошення</w:t>
      </w:r>
    </w:p>
    <w:p w:rsidR="00313D37" w:rsidRPr="005D6A31" w:rsidRDefault="00313D37" w:rsidP="00313D37">
      <w:pPr>
        <w:jc w:val="both"/>
        <w:rPr>
          <w:i/>
          <w:color w:val="000000"/>
          <w:lang w:val="uk-UA"/>
        </w:rPr>
      </w:pPr>
      <w:r w:rsidRPr="005D6A31">
        <w:rPr>
          <w:i/>
          <w:color w:val="000000"/>
          <w:lang w:val="uk-UA"/>
        </w:rPr>
        <w:t>Форма пропозиції (оформлюється на фірмовому бланку (за наявності)</w:t>
      </w:r>
    </w:p>
    <w:p w:rsidR="00313D37" w:rsidRPr="005D6A31" w:rsidRDefault="00313D37" w:rsidP="00313D37">
      <w:pPr>
        <w:jc w:val="center"/>
        <w:rPr>
          <w:b/>
          <w:color w:val="000000"/>
          <w:u w:val="single"/>
          <w:lang w:val="uk-UA"/>
        </w:rPr>
      </w:pPr>
    </w:p>
    <w:p w:rsidR="00313D37" w:rsidRPr="005D6A31" w:rsidRDefault="00313D37" w:rsidP="00313D37">
      <w:pPr>
        <w:jc w:val="center"/>
        <w:rPr>
          <w:b/>
          <w:color w:val="000000"/>
          <w:u w:val="single"/>
          <w:lang w:val="uk-UA"/>
        </w:rPr>
      </w:pPr>
    </w:p>
    <w:p w:rsidR="00313D37" w:rsidRPr="005D6A31" w:rsidRDefault="00313D37" w:rsidP="00313D37">
      <w:pPr>
        <w:jc w:val="center"/>
        <w:rPr>
          <w:b/>
          <w:color w:val="000000"/>
          <w:u w:val="single"/>
          <w:lang w:val="uk-UA"/>
        </w:rPr>
      </w:pPr>
      <w:r w:rsidRPr="005D6A31">
        <w:rPr>
          <w:b/>
          <w:color w:val="000000"/>
          <w:u w:val="single"/>
          <w:lang w:val="uk-UA"/>
        </w:rPr>
        <w:t xml:space="preserve">ПРОПОЗИЦІЯ </w:t>
      </w:r>
    </w:p>
    <w:p w:rsidR="00313D37" w:rsidRPr="005D6A31" w:rsidRDefault="00313D37" w:rsidP="00313D37">
      <w:pPr>
        <w:jc w:val="center"/>
        <w:rPr>
          <w:b/>
          <w:color w:val="000000"/>
          <w:u w:val="single"/>
          <w:lang w:val="uk-UA"/>
        </w:rPr>
      </w:pPr>
    </w:p>
    <w:p w:rsidR="00313D37" w:rsidRPr="005D6A31" w:rsidRDefault="00313D37" w:rsidP="00313D37">
      <w:pPr>
        <w:pStyle w:val="a4"/>
        <w:jc w:val="both"/>
        <w:rPr>
          <w:sz w:val="24"/>
          <w:szCs w:val="24"/>
          <w:lang w:val="uk-UA"/>
        </w:rPr>
      </w:pPr>
      <w:r w:rsidRPr="005D6A31">
        <w:rPr>
          <w:sz w:val="24"/>
          <w:szCs w:val="24"/>
          <w:lang w:val="uk-UA"/>
        </w:rPr>
        <w:tab/>
        <w:t xml:space="preserve">Ми надаємо свою пропозицію щодо участі у переговорній процедурі закупівлі, що проводиться замовником (Кам’янською міською радою) </w:t>
      </w:r>
    </w:p>
    <w:tbl>
      <w:tblPr>
        <w:tblW w:w="9781" w:type="dxa"/>
        <w:tblInd w:w="108" w:type="dxa"/>
        <w:tblLayout w:type="fixed"/>
        <w:tblLook w:val="0000" w:firstRow="0" w:lastRow="0" w:firstColumn="0" w:lastColumn="0" w:noHBand="0" w:noVBand="0"/>
      </w:tblPr>
      <w:tblGrid>
        <w:gridCol w:w="6946"/>
        <w:gridCol w:w="2835"/>
      </w:tblGrid>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pStyle w:val="a6"/>
              <w:spacing w:before="0"/>
              <w:ind w:firstLine="0"/>
              <w:rPr>
                <w:b/>
                <w:color w:val="000000"/>
                <w:sz w:val="24"/>
              </w:rPr>
            </w:pPr>
            <w:r w:rsidRPr="005D6A31">
              <w:rPr>
                <w:b/>
                <w:color w:val="000000"/>
                <w:sz w:val="24"/>
              </w:rPr>
              <w:t xml:space="preserve">1. Повне найменування учасника </w:t>
            </w:r>
            <w:r w:rsidRPr="005D6A31">
              <w:rPr>
                <w:i/>
                <w:sz w:val="24"/>
                <w:lang w:eastAsia="uk-UA"/>
              </w:rPr>
              <w:t xml:space="preserve">(зазначається згідно установчих документів) </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rPr>
          <w:trHeight w:val="121"/>
        </w:trPr>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2. Місцезнаходження учасника</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 xml:space="preserve">3. Код ЄДРПОУ учасника </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4. Банківські реквізити</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5. Телефон (факс), е-mail</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6. Предмет закупівлі щодо якого подається пропозиція</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B74AA2">
            <w:pPr>
              <w:jc w:val="both"/>
              <w:rPr>
                <w:b/>
                <w:color w:val="000000"/>
                <w:lang w:val="uk-UA"/>
              </w:rPr>
            </w:pPr>
            <w:r w:rsidRPr="005D6A31">
              <w:rPr>
                <w:b/>
                <w:color w:val="000000"/>
                <w:lang w:val="uk-UA"/>
              </w:rPr>
              <w:t>7.</w:t>
            </w:r>
            <w:r w:rsidRPr="005D6A31">
              <w:rPr>
                <w:lang w:val="uk-UA"/>
              </w:rPr>
              <w:t xml:space="preserve"> </w:t>
            </w:r>
            <w:r w:rsidR="00B74AA2">
              <w:rPr>
                <w:b/>
                <w:color w:val="000000"/>
                <w:lang w:val="uk-UA"/>
              </w:rPr>
              <w:t xml:space="preserve">Кількість послуг </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 xml:space="preserve">8. </w:t>
            </w:r>
            <w:r w:rsidRPr="005D6A31">
              <w:rPr>
                <w:b/>
                <w:bCs/>
                <w:color w:val="000000"/>
                <w:lang w:val="uk-UA"/>
              </w:rPr>
              <w:t xml:space="preserve">Вартість пропозиції </w:t>
            </w:r>
            <w:r w:rsidRPr="005D6A31">
              <w:rPr>
                <w:b/>
                <w:color w:val="000000"/>
                <w:lang w:val="uk-UA"/>
              </w:rPr>
              <w:t xml:space="preserve">(зазначається без урахування та з урахуванням </w:t>
            </w:r>
            <w:r w:rsidRPr="005D6A31">
              <w:rPr>
                <w:b/>
                <w:lang w:val="uk-UA"/>
              </w:rPr>
              <w:t xml:space="preserve">ставки відповідного податку, платником якого є учасник) </w:t>
            </w:r>
            <w:r w:rsidRPr="005D6A31">
              <w:rPr>
                <w:i/>
                <w:lang w:val="uk-UA"/>
              </w:rPr>
              <w:t>(вказати вартість цифрами та прописом)</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 xml:space="preserve">9. </w:t>
            </w:r>
            <w:r w:rsidRPr="005D6A31">
              <w:rPr>
                <w:b/>
                <w:lang w:val="uk-UA"/>
              </w:rPr>
              <w:t xml:space="preserve">Прізвище, ім’я, по-батькові посадової особи (службової особи, представника) учасника, яку уповноважено відповідальною за участь у процедурі закупівлі, її контактні телефони </w:t>
            </w:r>
            <w:r w:rsidRPr="005D6A31">
              <w:rPr>
                <w:i/>
                <w:lang w:val="uk-UA"/>
              </w:rPr>
              <w:t>(бажано вказати мобільний телефон)</w:t>
            </w:r>
            <w:r w:rsidRPr="005D6A31">
              <w:rPr>
                <w:b/>
                <w:i/>
                <w:lang w:val="uk-UA"/>
              </w:rPr>
              <w:t>,</w:t>
            </w:r>
            <w:r w:rsidRPr="005D6A31">
              <w:rPr>
                <w:b/>
                <w:lang w:val="uk-UA"/>
              </w:rPr>
              <w:t xml:space="preserve"> е-mail:</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r w:rsidR="00313D37" w:rsidRPr="005D6A31" w:rsidTr="003025C8">
        <w:tc>
          <w:tcPr>
            <w:tcW w:w="6946"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r w:rsidRPr="005D6A31">
              <w:rPr>
                <w:b/>
                <w:color w:val="000000"/>
                <w:lang w:val="uk-UA"/>
              </w:rPr>
              <w:t>10. Відомості про документ (із зазначенням його реквізитів), що засвідчує повноваження представника учасника брати участь в переговорах із замовником згідно з законодавством.</w:t>
            </w:r>
          </w:p>
        </w:tc>
        <w:tc>
          <w:tcPr>
            <w:tcW w:w="2835" w:type="dxa"/>
            <w:tcBorders>
              <w:top w:val="single" w:sz="4" w:space="0" w:color="auto"/>
              <w:left w:val="single" w:sz="4" w:space="0" w:color="auto"/>
              <w:bottom w:val="single" w:sz="4" w:space="0" w:color="auto"/>
              <w:right w:val="single" w:sz="4" w:space="0" w:color="auto"/>
            </w:tcBorders>
          </w:tcPr>
          <w:p w:rsidR="00313D37" w:rsidRPr="005D6A31" w:rsidRDefault="00313D37" w:rsidP="003025C8">
            <w:pPr>
              <w:jc w:val="both"/>
              <w:rPr>
                <w:b/>
                <w:color w:val="000000"/>
                <w:lang w:val="uk-UA"/>
              </w:rPr>
            </w:pPr>
          </w:p>
        </w:tc>
      </w:tr>
    </w:tbl>
    <w:p w:rsidR="00313D37" w:rsidRPr="005D6A31" w:rsidRDefault="00313D37" w:rsidP="00313D37">
      <w:pPr>
        <w:ind w:firstLine="567"/>
        <w:jc w:val="both"/>
        <w:rPr>
          <w:b/>
          <w:u w:val="single"/>
          <w:lang w:val="uk-UA"/>
        </w:rPr>
      </w:pPr>
    </w:p>
    <w:p w:rsidR="00313D37" w:rsidRPr="005D6A31" w:rsidRDefault="00313D37" w:rsidP="00313D37">
      <w:pPr>
        <w:ind w:firstLine="567"/>
        <w:jc w:val="both"/>
        <w:rPr>
          <w:lang w:val="uk-UA"/>
        </w:rPr>
      </w:pPr>
      <w:r w:rsidRPr="005D6A31">
        <w:rPr>
          <w:b/>
          <w:u w:val="single"/>
          <w:lang w:val="uk-UA"/>
        </w:rPr>
        <w:t>Розрахунок вартості послуг додається</w:t>
      </w:r>
      <w:r w:rsidRPr="005D6A31">
        <w:rPr>
          <w:lang w:val="uk-UA"/>
        </w:rPr>
        <w:t>.</w:t>
      </w:r>
    </w:p>
    <w:p w:rsidR="00313D37" w:rsidRPr="005D6A31" w:rsidRDefault="00313D37" w:rsidP="00313D37">
      <w:pPr>
        <w:ind w:firstLine="567"/>
        <w:jc w:val="both"/>
        <w:rPr>
          <w:lang w:val="uk-UA"/>
        </w:rPr>
      </w:pPr>
      <w:r w:rsidRPr="005D6A31">
        <w:rPr>
          <w:lang w:val="uk-UA"/>
        </w:rPr>
        <w:t>Ми погоджуємося, що під час проведення замовником (</w:t>
      </w:r>
      <w:r w:rsidR="00B74AA2">
        <w:rPr>
          <w:lang w:val="uk-UA"/>
        </w:rPr>
        <w:t>департаментом)</w:t>
      </w:r>
      <w:r w:rsidRPr="005D6A31">
        <w:rPr>
          <w:lang w:val="uk-UA"/>
        </w:rPr>
        <w:t xml:space="preserve"> переговорів з нами як учасником процедури закупівлі відповідно до статті 40 Закону України «Про публічні закупівлі», ціна даної пропозиції може бути нами зменшена, на що наш уповноважений на переговорах представник має необхідні повноваження. </w:t>
      </w:r>
    </w:p>
    <w:p w:rsidR="00313D37" w:rsidRPr="005D6A31" w:rsidRDefault="00313D37" w:rsidP="00313D37">
      <w:pPr>
        <w:ind w:firstLine="567"/>
        <w:jc w:val="both"/>
        <w:rPr>
          <w:lang w:val="uk-UA"/>
        </w:rPr>
      </w:pPr>
      <w:r w:rsidRPr="005D6A31">
        <w:rPr>
          <w:lang w:val="uk-UA"/>
        </w:rPr>
        <w:t>Якщо по нашій пропозиції буде прийняте рішення про намір укласти договір, ми зобов’язуємося підписати договір із замовником не раніше, ніж через 10 днів з дня оприлюднення в електронній системі закупівель повідомлення про намір укласти договір за результатами застосування переговорної процедури закупівлі і виконати всі умови, передбачені даним договором.</w:t>
      </w:r>
    </w:p>
    <w:p w:rsidR="00313D37" w:rsidRPr="005D6A31" w:rsidRDefault="00313D37" w:rsidP="00313D37">
      <w:pPr>
        <w:jc w:val="both"/>
        <w:rPr>
          <w:lang w:val="uk-UA"/>
        </w:rPr>
      </w:pPr>
    </w:p>
    <w:p w:rsidR="00313D37" w:rsidRPr="005D6A31" w:rsidRDefault="00313D37" w:rsidP="00313D37">
      <w:pPr>
        <w:jc w:val="both"/>
        <w:rPr>
          <w:lang w:val="uk-UA"/>
        </w:rPr>
      </w:pPr>
      <w:r w:rsidRPr="005D6A31">
        <w:rPr>
          <w:lang w:val="uk-UA"/>
        </w:rPr>
        <w:t>Уповноважена особа учасника    __________                           _________________</w:t>
      </w: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Default="00313D37" w:rsidP="00313D37">
      <w:pPr>
        <w:rPr>
          <w:sz w:val="28"/>
          <w:szCs w:val="28"/>
        </w:rPr>
      </w:pPr>
    </w:p>
    <w:p w:rsidR="00313D37" w:rsidRPr="00313D37" w:rsidRDefault="00313D37" w:rsidP="00313D37">
      <w:pPr>
        <w:pStyle w:val="Default"/>
        <w:ind w:firstLine="6840"/>
        <w:jc w:val="both"/>
        <w:rPr>
          <w:sz w:val="28"/>
          <w:szCs w:val="28"/>
        </w:rPr>
      </w:pPr>
      <w:r w:rsidRPr="00313D37">
        <w:rPr>
          <w:sz w:val="28"/>
          <w:szCs w:val="28"/>
        </w:rPr>
        <w:lastRenderedPageBreak/>
        <w:t xml:space="preserve">Додаток </w:t>
      </w:r>
      <w:r>
        <w:rPr>
          <w:sz w:val="28"/>
          <w:szCs w:val="28"/>
        </w:rPr>
        <w:t>3</w:t>
      </w:r>
      <w:r w:rsidRPr="00313D37">
        <w:rPr>
          <w:sz w:val="28"/>
          <w:szCs w:val="28"/>
        </w:rPr>
        <w:t xml:space="preserve"> </w:t>
      </w:r>
    </w:p>
    <w:p w:rsidR="00313D37" w:rsidRDefault="00CA5791" w:rsidP="00CA5791">
      <w:pPr>
        <w:pStyle w:val="Default"/>
        <w:ind w:firstLine="6840"/>
        <w:jc w:val="both"/>
        <w:rPr>
          <w:sz w:val="28"/>
          <w:szCs w:val="28"/>
        </w:rPr>
      </w:pPr>
      <w:r>
        <w:rPr>
          <w:sz w:val="28"/>
          <w:szCs w:val="28"/>
        </w:rPr>
        <w:t>до запрошення</w:t>
      </w:r>
    </w:p>
    <w:p w:rsidR="00313D37" w:rsidRDefault="00313D37" w:rsidP="00313D37">
      <w:pPr>
        <w:pStyle w:val="aa"/>
      </w:pPr>
      <w:r>
        <w:t xml:space="preserve">ДОГОВІР № </w:t>
      </w:r>
    </w:p>
    <w:p w:rsidR="00313D37" w:rsidRPr="00F14785" w:rsidRDefault="00313D37" w:rsidP="00313D37">
      <w:pPr>
        <w:pStyle w:val="aa"/>
        <w:rPr>
          <w:szCs w:val="24"/>
        </w:rPr>
      </w:pPr>
      <w:r w:rsidRPr="005478E5">
        <w:t xml:space="preserve">про надання </w:t>
      </w:r>
      <w:r>
        <w:t xml:space="preserve">поліцейських </w:t>
      </w:r>
      <w:r w:rsidRPr="005478E5">
        <w:t xml:space="preserve">послуг </w:t>
      </w:r>
    </w:p>
    <w:p w:rsidR="00313D37" w:rsidRPr="00F56322" w:rsidRDefault="00313D37" w:rsidP="00313D37">
      <w:pPr>
        <w:rPr>
          <w:b/>
          <w:bCs/>
        </w:rPr>
      </w:pPr>
    </w:p>
    <w:p w:rsidR="00313D37" w:rsidRPr="00F56322" w:rsidRDefault="00313D37" w:rsidP="00CA5791">
      <w:pPr>
        <w:pStyle w:val="Normal1"/>
        <w:ind w:firstLine="0"/>
        <w:jc w:val="center"/>
        <w:rPr>
          <w:sz w:val="22"/>
          <w:szCs w:val="22"/>
        </w:rPr>
      </w:pPr>
      <w:r w:rsidRPr="00F56322">
        <w:rPr>
          <w:sz w:val="22"/>
          <w:szCs w:val="22"/>
          <w:u w:val="single"/>
        </w:rPr>
        <w:t>м. Кам`янське</w:t>
      </w:r>
      <w:r w:rsidRPr="00F56322">
        <w:rPr>
          <w:sz w:val="22"/>
          <w:szCs w:val="22"/>
        </w:rPr>
        <w:t xml:space="preserve">                                                                                       ____________ 2022 рік</w:t>
      </w:r>
      <w:r w:rsidR="00CA5791">
        <w:rPr>
          <w:sz w:val="22"/>
          <w:szCs w:val="22"/>
        </w:rPr>
        <w:br/>
      </w:r>
    </w:p>
    <w:p w:rsidR="00313D37" w:rsidRPr="00F56322" w:rsidRDefault="0061268A" w:rsidP="00313D37">
      <w:pPr>
        <w:pStyle w:val="Normal1"/>
        <w:ind w:firstLine="709"/>
        <w:rPr>
          <w:sz w:val="22"/>
          <w:szCs w:val="22"/>
        </w:rPr>
      </w:pPr>
      <w:r w:rsidRPr="00FA0C0C">
        <w:rPr>
          <w:b/>
          <w:color w:val="000000"/>
        </w:rPr>
        <w:t>Департамент муніципальних послуг та регуляторної політики Кам`янської міської ради</w:t>
      </w:r>
      <w:r w:rsidRPr="00FA0C0C">
        <w:rPr>
          <w:color w:val="000000"/>
        </w:rPr>
        <w:t xml:space="preserve">, іменований надалі – Замовник, в особі директора департаменту Гурської Марини Гарріївни, </w:t>
      </w:r>
      <w:r w:rsidRPr="00FA0C0C">
        <w:t>яка діє на підставі Положення затвердженого рішенням міської ради від 28.07.2021 №278-09/VIII «Про затвердження положення про департамент муніципальних послуг та регуляторної політики Кам’янської міської ради»</w:t>
      </w:r>
      <w:r w:rsidR="00313D37" w:rsidRPr="00F56322">
        <w:rPr>
          <w:sz w:val="22"/>
          <w:szCs w:val="22"/>
        </w:rPr>
        <w:t xml:space="preserve"> з однієї сторони, та </w:t>
      </w:r>
    </w:p>
    <w:p w:rsidR="00313D37" w:rsidRPr="00F56322" w:rsidRDefault="00313D37" w:rsidP="00313D37">
      <w:pPr>
        <w:pStyle w:val="Normal1"/>
        <w:ind w:firstLine="709"/>
        <w:rPr>
          <w:sz w:val="22"/>
          <w:szCs w:val="22"/>
        </w:rPr>
      </w:pPr>
      <w:r w:rsidRPr="00F56322">
        <w:rPr>
          <w:b/>
          <w:sz w:val="22"/>
          <w:szCs w:val="22"/>
        </w:rPr>
        <w:t>Управління поліції охорони в Дніпропетровській області</w:t>
      </w:r>
      <w:r w:rsidRPr="00F56322">
        <w:rPr>
          <w:sz w:val="22"/>
          <w:szCs w:val="22"/>
        </w:rPr>
        <w:t>, назване в подальшому Виконавець, в особі начальника Управління поліції охорони в Дніпропетровській області</w:t>
      </w:r>
      <w:r w:rsidRPr="00F56322">
        <w:rPr>
          <w:b/>
          <w:sz w:val="22"/>
          <w:szCs w:val="22"/>
        </w:rPr>
        <w:t xml:space="preserve"> полковника поліції Пучкова Костянтина Святославовича</w:t>
      </w:r>
      <w:r w:rsidRPr="00F56322">
        <w:rPr>
          <w:sz w:val="22"/>
          <w:szCs w:val="22"/>
        </w:rPr>
        <w:t>, що діє на підставі Положення про Управління з іншої сторони, разом – Сторони, уклали цей договір (далі – Договір) про наступне:</w:t>
      </w:r>
    </w:p>
    <w:p w:rsidR="00313D37" w:rsidRPr="00F56322" w:rsidRDefault="00313D37" w:rsidP="00313D37">
      <w:pPr>
        <w:spacing w:before="60"/>
        <w:ind w:firstLine="720"/>
        <w:jc w:val="both"/>
      </w:pPr>
    </w:p>
    <w:p w:rsidR="00313D37" w:rsidRPr="00F56322" w:rsidRDefault="00313D37" w:rsidP="00313D37">
      <w:pPr>
        <w:pStyle w:val="BodyText22"/>
        <w:widowControl/>
        <w:spacing w:before="60"/>
        <w:ind w:firstLine="720"/>
        <w:jc w:val="center"/>
        <w:rPr>
          <w:rFonts w:eastAsia="Calibri"/>
          <w:b/>
          <w:snapToGrid/>
          <w:sz w:val="22"/>
          <w:szCs w:val="22"/>
          <w:lang w:val="uk-UA" w:eastAsia="en-US"/>
        </w:rPr>
      </w:pPr>
      <w:r w:rsidRPr="00F56322">
        <w:rPr>
          <w:rFonts w:eastAsia="Calibri"/>
          <w:b/>
          <w:snapToGrid/>
          <w:sz w:val="22"/>
          <w:szCs w:val="22"/>
          <w:lang w:val="uk-UA" w:eastAsia="en-US"/>
        </w:rPr>
        <w:t>ТЕРМІНИ, ЗАСТОСОВАНІ В ТЕКСТІ ЦЬОГО ДОГОВОРУ</w:t>
      </w:r>
    </w:p>
    <w:p w:rsidR="00313D37" w:rsidRPr="00F56322" w:rsidRDefault="0061268A" w:rsidP="00313D37">
      <w:pPr>
        <w:spacing w:before="60"/>
        <w:ind w:firstLine="720"/>
        <w:jc w:val="both"/>
      </w:pPr>
      <w:r>
        <w:rPr>
          <w:lang w:val="uk-UA"/>
        </w:rPr>
        <w:t>ОХОРОННІ ПОСЛУГИ</w:t>
      </w:r>
      <w:r w:rsidR="00313D37" w:rsidRPr="00F56322">
        <w:t xml:space="preserve"> – це комплекс організаційних, практичних та інших заходів, що забезпечується Виконавцем, спрямований на збереження недоторканості, цілісності Об’єкта, з метою збереження його фізичного стану, запобігання та/або недопущення, виявлення та припинення протиправних посягань (несанкціонованого доступу) відносно нього та захисту прав і законних інтересів фізичних та юридичних осіб в місцях несення служби.</w:t>
      </w:r>
    </w:p>
    <w:p w:rsidR="00313D37" w:rsidRPr="00F56322" w:rsidRDefault="00313D37" w:rsidP="00313D37">
      <w:pPr>
        <w:spacing w:before="60"/>
        <w:ind w:firstLine="720"/>
        <w:jc w:val="both"/>
      </w:pPr>
      <w:r w:rsidRPr="00F56322">
        <w:t xml:space="preserve">ОБ’ЄКТ – адміністративна будівля </w:t>
      </w:r>
      <w:r w:rsidR="0061268A">
        <w:rPr>
          <w:lang w:val="uk-UA"/>
        </w:rPr>
        <w:t>депаратменту муніципальних послуг та регуляторної політики Кам</w:t>
      </w:r>
      <w:r w:rsidR="0061268A">
        <w:rPr>
          <w:lang w:val="en-US"/>
        </w:rPr>
        <w:t>’</w:t>
      </w:r>
      <w:r w:rsidR="0061268A">
        <w:rPr>
          <w:lang w:val="uk-UA"/>
        </w:rPr>
        <w:t>янської міської ради</w:t>
      </w:r>
      <w:r w:rsidRPr="00F56322">
        <w:t xml:space="preserve">, яка має чотири поверхи та технічний поверх, </w:t>
      </w:r>
      <w:r w:rsidR="00F1766E">
        <w:rPr>
          <w:lang w:val="uk-UA"/>
        </w:rPr>
        <w:t>шість</w:t>
      </w:r>
      <w:r w:rsidRPr="00F56322">
        <w:t xml:space="preserve"> виход</w:t>
      </w:r>
      <w:r w:rsidR="00F1766E">
        <w:rPr>
          <w:lang w:val="uk-UA"/>
        </w:rPr>
        <w:t>ів</w:t>
      </w:r>
      <w:r w:rsidRPr="00F56322">
        <w:t xml:space="preserve"> з різних сторін з усім наявним майном в ній; в</w:t>
      </w:r>
      <w:r w:rsidR="0061268A">
        <w:t>нутрішню прибудинкову територію</w:t>
      </w:r>
      <w:r w:rsidRPr="00F56322">
        <w:t>; прилеглу територію у радіусі 20 м</w:t>
      </w:r>
      <w:r w:rsidR="0061268A">
        <w:rPr>
          <w:lang w:val="uk-UA"/>
        </w:rPr>
        <w:t>етрів</w:t>
      </w:r>
      <w:r w:rsidRPr="00F56322">
        <w:t xml:space="preserve"> від адміністративної будівлі. </w:t>
      </w:r>
    </w:p>
    <w:p w:rsidR="00313D37" w:rsidRPr="00F56322" w:rsidRDefault="00313D37" w:rsidP="00313D37">
      <w:pPr>
        <w:spacing w:before="60"/>
        <w:ind w:firstLine="720"/>
        <w:jc w:val="center"/>
        <w:rPr>
          <w:b/>
        </w:rPr>
      </w:pPr>
    </w:p>
    <w:p w:rsidR="00313D37" w:rsidRPr="00F56322" w:rsidRDefault="00313D37" w:rsidP="00313D37">
      <w:pPr>
        <w:spacing w:before="60"/>
        <w:ind w:firstLine="720"/>
        <w:jc w:val="center"/>
        <w:rPr>
          <w:b/>
        </w:rPr>
      </w:pPr>
      <w:r>
        <w:rPr>
          <w:b/>
        </w:rPr>
        <w:t>1</w:t>
      </w:r>
      <w:r w:rsidRPr="00F56322">
        <w:rPr>
          <w:b/>
        </w:rPr>
        <w:t>. ПРЕДМЕТ ДОГОВОРУ</w:t>
      </w:r>
    </w:p>
    <w:p w:rsidR="00313D37" w:rsidRPr="00F56322" w:rsidRDefault="00313D37" w:rsidP="00313D37">
      <w:pPr>
        <w:ind w:firstLine="720"/>
        <w:jc w:val="both"/>
      </w:pPr>
      <w:r w:rsidRPr="00F56322">
        <w:t>1.1. Виконавець зобов'язується надати послуги, зазначені в п.1.2. даного Договору, а Замовник – прийняти і оплатити такі послуги.</w:t>
      </w:r>
    </w:p>
    <w:p w:rsidR="00313D37" w:rsidRPr="00F56322" w:rsidRDefault="00313D37" w:rsidP="00313D37">
      <w:pPr>
        <w:ind w:firstLine="720"/>
        <w:jc w:val="both"/>
      </w:pPr>
      <w:r w:rsidRPr="00F56322">
        <w:t>1.2. Найменування послуг:</w:t>
      </w:r>
      <w:r w:rsidRPr="00F56322">
        <w:rPr>
          <w:b/>
        </w:rPr>
        <w:t xml:space="preserve"> </w:t>
      </w:r>
      <w:r w:rsidR="0061268A" w:rsidRPr="0061268A">
        <w:rPr>
          <w:b/>
          <w:i/>
          <w:lang w:val="uk-UA"/>
        </w:rPr>
        <w:t>ДК 021:2015</w:t>
      </w:r>
      <w:r w:rsidR="0061268A" w:rsidRPr="0061268A">
        <w:rPr>
          <w:b/>
          <w:i/>
        </w:rPr>
        <w:t xml:space="preserve">: 79710000-4 — Охоронні послуги </w:t>
      </w:r>
      <w:r w:rsidR="0061268A" w:rsidRPr="0061268A">
        <w:rPr>
          <w:b/>
          <w:i/>
          <w:lang w:val="uk-UA"/>
        </w:rPr>
        <w:t>(</w:t>
      </w:r>
      <w:r w:rsidR="0061268A" w:rsidRPr="0061268A">
        <w:rPr>
          <w:b/>
          <w:i/>
        </w:rPr>
        <w:t xml:space="preserve">Послуги з охорони адміністративної будівлі департаменту за адресою: </w:t>
      </w:r>
      <w:proofErr w:type="gramStart"/>
      <w:r w:rsidR="0061268A" w:rsidRPr="0061268A">
        <w:rPr>
          <w:b/>
          <w:i/>
        </w:rPr>
        <w:t>м.Кам’янське</w:t>
      </w:r>
      <w:proofErr w:type="gramEnd"/>
      <w:r w:rsidR="0061268A" w:rsidRPr="0061268A">
        <w:rPr>
          <w:b/>
          <w:i/>
        </w:rPr>
        <w:t>, просп.Василя Стуса, 10/12</w:t>
      </w:r>
      <w:r w:rsidR="0061268A" w:rsidRPr="0061268A">
        <w:rPr>
          <w:b/>
          <w:i/>
          <w:lang w:val="uk-UA"/>
        </w:rPr>
        <w:t>)</w:t>
      </w:r>
      <w:r w:rsidRPr="00F56322">
        <w:rPr>
          <w:b/>
        </w:rPr>
        <w:t xml:space="preserve">, </w:t>
      </w:r>
      <w:r w:rsidRPr="00F56322">
        <w:t>а саме - Замовник доручає, а Виконавець зобов'язується в порядку, передбаченому цим Договором, прийняти п</w:t>
      </w:r>
      <w:r w:rsidR="0061268A">
        <w:t>ід свою відповідальність об'єкт</w:t>
      </w:r>
      <w:r w:rsidRPr="00F56322">
        <w:t xml:space="preserve"> охорони та здійснювати щодо нього передбачені цим Договором заходи охорони, а Замовник, в свою чергу, зобов'язується створити необхідні для цього умови. </w:t>
      </w:r>
    </w:p>
    <w:p w:rsidR="00313D37" w:rsidRPr="00F56322" w:rsidRDefault="00313D37" w:rsidP="00313D37">
      <w:pPr>
        <w:ind w:firstLine="720"/>
        <w:jc w:val="both"/>
      </w:pPr>
      <w:r w:rsidRPr="00F56322">
        <w:t xml:space="preserve">1.3. Обов'язковою умовою на час укладення та дії Договору є наявність у Замовника повноважень на його володіння (користування) Об'єктом (у формі </w:t>
      </w:r>
      <w:proofErr w:type="gramStart"/>
      <w:r w:rsidRPr="00F56322">
        <w:t>права  власності</w:t>
      </w:r>
      <w:proofErr w:type="gramEnd"/>
      <w:r w:rsidRPr="00F56322">
        <w:t>, права користування, права на повне господарське відання, оперативне управління, оренду, доручення тощо), відомості про що надаються Виконавцю в завіреній Замовником письмовій формі.</w:t>
      </w:r>
    </w:p>
    <w:p w:rsidR="00313D37" w:rsidRPr="00F56322" w:rsidRDefault="00313D37" w:rsidP="00313D37">
      <w:pPr>
        <w:ind w:firstLine="720"/>
        <w:jc w:val="both"/>
      </w:pPr>
      <w:r w:rsidRPr="00F56322">
        <w:t xml:space="preserve">1.4. Охорона Об'єкта здійснюється у дні та години, вказані у Дислокації Об’єкта. </w:t>
      </w:r>
    </w:p>
    <w:p w:rsidR="00313D37" w:rsidRPr="00F56322" w:rsidRDefault="00313D37" w:rsidP="0061268A">
      <w:pPr>
        <w:ind w:firstLine="720"/>
        <w:jc w:val="both"/>
      </w:pPr>
      <w:r w:rsidRPr="00B74AA2">
        <w:t xml:space="preserve">1.5. Заходи охорони на Об’єкті здійснюються на </w:t>
      </w:r>
      <w:r w:rsidR="0061268A" w:rsidRPr="00B74AA2">
        <w:rPr>
          <w:lang w:val="uk-UA"/>
        </w:rPr>
        <w:t xml:space="preserve">одному </w:t>
      </w:r>
      <w:r w:rsidRPr="00B74AA2">
        <w:t>пост</w:t>
      </w:r>
      <w:r w:rsidR="0061268A" w:rsidRPr="00B74AA2">
        <w:rPr>
          <w:lang w:val="uk-UA"/>
        </w:rPr>
        <w:t>у</w:t>
      </w:r>
      <w:r w:rsidR="0061268A" w:rsidRPr="00B74AA2">
        <w:t xml:space="preserve">, </w:t>
      </w:r>
      <w:proofErr w:type="gramStart"/>
      <w:r w:rsidR="0061268A" w:rsidRPr="00B74AA2">
        <w:t xml:space="preserve">який  </w:t>
      </w:r>
      <w:r w:rsidRPr="00B74AA2">
        <w:t>розташований</w:t>
      </w:r>
      <w:proofErr w:type="gramEnd"/>
      <w:r w:rsidRPr="00B74AA2">
        <w:t xml:space="preserve"> на першому поверсі біля головного входу до адміністративної будівлі </w:t>
      </w:r>
      <w:r w:rsidR="0061268A" w:rsidRPr="00B74AA2">
        <w:rPr>
          <w:lang w:val="uk-UA"/>
        </w:rPr>
        <w:t>департаменту</w:t>
      </w:r>
      <w:r w:rsidRPr="00B74AA2">
        <w:t xml:space="preserve">. Охоронник, який чергує на першому посту, здійснює заходи охорони шляхом слідкування за дотриманням громадського порядку відвідувачами </w:t>
      </w:r>
      <w:r w:rsidR="0061268A" w:rsidRPr="00B74AA2">
        <w:rPr>
          <w:lang w:val="uk-UA"/>
        </w:rPr>
        <w:t>департаменту</w:t>
      </w:r>
      <w:r w:rsidRPr="00B74AA2">
        <w:t xml:space="preserve"> та обходу Об’єкту після зав</w:t>
      </w:r>
      <w:r w:rsidR="0061268A" w:rsidRPr="00B74AA2">
        <w:t>ершення робочого часу Замовника.</w:t>
      </w:r>
    </w:p>
    <w:p w:rsidR="00313D37" w:rsidRPr="00F56322" w:rsidRDefault="00313D37" w:rsidP="0061268A">
      <w:pPr>
        <w:spacing w:before="60"/>
        <w:rPr>
          <w:b/>
        </w:rPr>
      </w:pPr>
    </w:p>
    <w:p w:rsidR="00313D37" w:rsidRPr="00F56322" w:rsidRDefault="00313D37" w:rsidP="00313D37">
      <w:pPr>
        <w:spacing w:before="60"/>
        <w:ind w:firstLine="720"/>
        <w:jc w:val="center"/>
        <w:rPr>
          <w:b/>
        </w:rPr>
      </w:pPr>
      <w:r>
        <w:rPr>
          <w:b/>
        </w:rPr>
        <w:t>2</w:t>
      </w:r>
      <w:r w:rsidRPr="00F56322">
        <w:rPr>
          <w:b/>
        </w:rPr>
        <w:t>. ПРАВИЛА МАЙНОВОЇ БЕЗПЕКИ</w:t>
      </w:r>
    </w:p>
    <w:p w:rsidR="00313D37" w:rsidRPr="00F56322" w:rsidRDefault="00313D37" w:rsidP="00313D37">
      <w:pPr>
        <w:ind w:firstLine="720"/>
        <w:jc w:val="both"/>
      </w:pPr>
      <w:r w:rsidRPr="00F56322">
        <w:t xml:space="preserve">2.1. Правила майнової безпеки Об’єкта визначаються цим розділом Договору та актом обстеження Об’єкта. </w:t>
      </w:r>
    </w:p>
    <w:p w:rsidR="00313D37" w:rsidRPr="00F56322" w:rsidRDefault="00313D37" w:rsidP="00313D37">
      <w:pPr>
        <w:ind w:firstLine="720"/>
        <w:jc w:val="both"/>
      </w:pPr>
      <w:r w:rsidRPr="00F56322">
        <w:t>2.1.1. Акти обстеження Об’єкта повинні складатися Сторонами не менше ніж двічі на рік.</w:t>
      </w:r>
    </w:p>
    <w:p w:rsidR="00313D37" w:rsidRPr="00F56322" w:rsidRDefault="00313D37" w:rsidP="00313D37">
      <w:pPr>
        <w:ind w:firstLine="720"/>
        <w:jc w:val="both"/>
      </w:pPr>
      <w:r w:rsidRPr="00F56322">
        <w:lastRenderedPageBreak/>
        <w:t>2.2. Вимоги Виконавця про необхідність додержання встановленого режиму охорони, є обов'язковими для розгляду та виконання Замовником.</w:t>
      </w:r>
    </w:p>
    <w:p w:rsidR="00313D37" w:rsidRPr="00F56322" w:rsidRDefault="00313D37" w:rsidP="00313D37">
      <w:pPr>
        <w:ind w:firstLine="720"/>
        <w:jc w:val="both"/>
      </w:pPr>
      <w:r w:rsidRPr="00F56322">
        <w:t xml:space="preserve">2.3. Вимоги </w:t>
      </w:r>
      <w:proofErr w:type="gramStart"/>
      <w:r w:rsidRPr="00F56322">
        <w:t>до стану</w:t>
      </w:r>
      <w:proofErr w:type="gramEnd"/>
      <w:r w:rsidRPr="00F56322">
        <w:t xml:space="preserve"> технічного укріплення Об’єкта.</w:t>
      </w:r>
    </w:p>
    <w:p w:rsidR="00313D37" w:rsidRPr="00F56322" w:rsidRDefault="00313D37" w:rsidP="00313D37">
      <w:pPr>
        <w:ind w:firstLine="720"/>
        <w:jc w:val="both"/>
      </w:pPr>
      <w:r w:rsidRPr="00F56322">
        <w:t>2.3.1. Територія по периметру з настанням темряви повинна освітлюватися так, щоб вони були доступні спостереженню постових Виконавця.</w:t>
      </w:r>
    </w:p>
    <w:p w:rsidR="00313D37" w:rsidRPr="00F56322" w:rsidRDefault="00313D37" w:rsidP="00313D37">
      <w:pPr>
        <w:ind w:firstLine="720"/>
        <w:jc w:val="both"/>
      </w:pPr>
      <w:r w:rsidRPr="00F56322">
        <w:t xml:space="preserve">2.4. Замовник своєчасно вживає заходи з ремонту телефонного зв'язку та мережі електроживлення Об’єкта, до яких підключені технічні засоби охоронного призначення </w:t>
      </w:r>
      <w:r w:rsidRPr="00F56322">
        <w:br/>
        <w:t>(у випадку їх наявності).</w:t>
      </w:r>
    </w:p>
    <w:p w:rsidR="00313D37" w:rsidRPr="00F56322" w:rsidRDefault="00313D37" w:rsidP="00313D37">
      <w:pPr>
        <w:ind w:firstLine="720"/>
        <w:jc w:val="both"/>
      </w:pPr>
      <w:r w:rsidRPr="00F56322">
        <w:t>2.5. Замовник зобов’язаний письмово сповіщати Виконавця не пізніше як за 10 діб про проведення капітального ремонту приміщень або переобладнання Об'єкта, а також про проведення будь-яких заходів, які вимагають зміцнення системи охорони Об'єкта або зміни дислокації постів Виконавця на Об'єкті.</w:t>
      </w:r>
    </w:p>
    <w:p w:rsidR="00313D37" w:rsidRPr="00F56322" w:rsidRDefault="00313D37" w:rsidP="00313D37">
      <w:pPr>
        <w:ind w:firstLine="720"/>
        <w:jc w:val="both"/>
      </w:pPr>
      <w:r w:rsidRPr="00F56322">
        <w:t>2.6. Замовник негайно повідомляє постових Виконавця про випадки виявлення порушень цілісності приміщень (дверей, вікон, замків, стін), що включені до Дислокації Об'єкта, несправності технічних засобів охоронного призначення і не залишає Об'єкт до усунення несправностей або передачі Об'єкта під охорону в установленому порядку.</w:t>
      </w:r>
    </w:p>
    <w:p w:rsidR="00313D37" w:rsidRPr="00F56322" w:rsidRDefault="00313D37" w:rsidP="00313D37">
      <w:pPr>
        <w:ind w:firstLine="720"/>
        <w:jc w:val="both"/>
      </w:pPr>
      <w:r w:rsidRPr="00F56322">
        <w:t xml:space="preserve">2.7. Здавання Об'єкта під охорону і приймання з-під охорони здійснюється відповідальною особою Замовника (далі - відповідальна особа) та постовими Виконавця. </w:t>
      </w:r>
    </w:p>
    <w:p w:rsidR="00313D37" w:rsidRPr="00F56322" w:rsidRDefault="00313D37" w:rsidP="00313D37">
      <w:pPr>
        <w:ind w:firstLine="720"/>
        <w:jc w:val="both"/>
      </w:pPr>
      <w:r w:rsidRPr="00F56322">
        <w:t xml:space="preserve">Відповідальною особою Замовника визначено начальника </w:t>
      </w:r>
      <w:r w:rsidR="001C3840">
        <w:rPr>
          <w:lang w:val="uk-UA"/>
        </w:rPr>
        <w:t>відділу господарського забезпечення депаратменту</w:t>
      </w:r>
      <w:r w:rsidRPr="00F56322">
        <w:t>.</w:t>
      </w:r>
    </w:p>
    <w:p w:rsidR="00313D37" w:rsidRPr="00F56322" w:rsidRDefault="00313D37" w:rsidP="00313D37">
      <w:pPr>
        <w:ind w:firstLine="720"/>
        <w:jc w:val="both"/>
      </w:pPr>
      <w:r w:rsidRPr="00F56322">
        <w:t>2.8. Відповідальній особі Замовника забороняється:</w:t>
      </w:r>
    </w:p>
    <w:p w:rsidR="00313D37" w:rsidRPr="00F56322" w:rsidRDefault="00313D37" w:rsidP="00313D37">
      <w:pPr>
        <w:ind w:firstLine="720"/>
        <w:jc w:val="both"/>
      </w:pPr>
      <w:r w:rsidRPr="00F56322">
        <w:t>2.8.1. Розголошувати стороннім особам відомості щодо організації охорони Об'єкта.</w:t>
      </w:r>
    </w:p>
    <w:p w:rsidR="00313D37" w:rsidRPr="00F56322" w:rsidRDefault="00313D37" w:rsidP="00313D37">
      <w:pPr>
        <w:ind w:firstLine="720"/>
        <w:jc w:val="both"/>
      </w:pPr>
      <w:r w:rsidRPr="00F56322">
        <w:t>2.9. Постовим Виконавця забороняється:</w:t>
      </w:r>
    </w:p>
    <w:p w:rsidR="00313D37" w:rsidRPr="00F56322" w:rsidRDefault="00313D37" w:rsidP="00313D37">
      <w:pPr>
        <w:ind w:firstLine="720"/>
        <w:jc w:val="both"/>
      </w:pPr>
      <w:r w:rsidRPr="00F56322">
        <w:t>2.9.</w:t>
      </w:r>
      <w:r w:rsidR="001C3840">
        <w:rPr>
          <w:lang w:val="uk-UA"/>
        </w:rPr>
        <w:t>1</w:t>
      </w:r>
      <w:r w:rsidRPr="00F56322">
        <w:t xml:space="preserve">. Допускати, крім визначених законодавством посадових осіб органів державної влади, управління та правоохоронних органів, сторонніх осіб до приміщення або на територію Об’єкта в невстановлений час без </w:t>
      </w:r>
      <w:proofErr w:type="gramStart"/>
      <w:r w:rsidRPr="00F56322">
        <w:t>дозволу  вповноважених</w:t>
      </w:r>
      <w:proofErr w:type="gramEnd"/>
      <w:r w:rsidRPr="00F56322">
        <w:t xml:space="preserve"> представників Замовника і Виконавця.</w:t>
      </w:r>
    </w:p>
    <w:p w:rsidR="00313D37" w:rsidRPr="00F56322" w:rsidRDefault="00313D37" w:rsidP="00313D37">
      <w:pPr>
        <w:ind w:firstLine="720"/>
        <w:jc w:val="both"/>
      </w:pPr>
      <w:r w:rsidRPr="00F56322">
        <w:t>2.10. У випадку відсутності своєчасних (протягом двох діб) письмових повідомлень Замовника до Виконавця щодо неякісного виконання працівниками останнього своїх обов’язків по цьому Договору, послуги по цьому Договору вважаються наданими Виконавцем Замовнику належним чином та у повному обсязі.</w:t>
      </w:r>
    </w:p>
    <w:p w:rsidR="00313D37" w:rsidRPr="00F56322" w:rsidRDefault="00313D37" w:rsidP="00313D37">
      <w:pPr>
        <w:ind w:firstLine="720"/>
        <w:jc w:val="both"/>
      </w:pPr>
      <w:r w:rsidRPr="00F56322">
        <w:t>2.11. Прийманню (здаванню) під охорону підлягають тільки приміщення, включені до Дислокації Об'єкта.</w:t>
      </w:r>
    </w:p>
    <w:p w:rsidR="00313D37" w:rsidRPr="00F56322" w:rsidRDefault="00313D37" w:rsidP="00313D37">
      <w:pPr>
        <w:ind w:firstLine="720"/>
        <w:jc w:val="both"/>
      </w:pPr>
      <w:r w:rsidRPr="00F56322">
        <w:t xml:space="preserve">2.12. Об'єкт уважається прийнятим під охорону після підписання Акту про виставлення охорони на Об’єкт протягом дії цього договору. </w:t>
      </w:r>
    </w:p>
    <w:p w:rsidR="00313D37" w:rsidRPr="00F56322" w:rsidRDefault="00313D37" w:rsidP="00313D37">
      <w:pPr>
        <w:ind w:firstLine="720"/>
        <w:jc w:val="both"/>
      </w:pPr>
      <w:r w:rsidRPr="00F56322">
        <w:t xml:space="preserve">Зміна постових Виконавця фіксується в «Журналі зміни постових на Об'єкті» шляхом проставляння підписів постових Виконавця та відповідальної особи Замовника у відповідних розділах (графах). </w:t>
      </w:r>
    </w:p>
    <w:p w:rsidR="00313D37" w:rsidRPr="00B74AA2" w:rsidRDefault="00313D37" w:rsidP="00B74AA2">
      <w:pPr>
        <w:ind w:firstLine="720"/>
        <w:jc w:val="both"/>
      </w:pPr>
      <w:r w:rsidRPr="00F56322">
        <w:t>2.13. Об'єкт, що підлягає охороні, передається під охор</w:t>
      </w:r>
      <w:r w:rsidR="00B74AA2">
        <w:t>ону у визначений Договором час.</w:t>
      </w:r>
    </w:p>
    <w:p w:rsidR="00313D37" w:rsidRPr="00F56322" w:rsidRDefault="00313D37" w:rsidP="00313D37">
      <w:pPr>
        <w:spacing w:before="60"/>
        <w:ind w:firstLine="720"/>
        <w:jc w:val="center"/>
        <w:rPr>
          <w:b/>
        </w:rPr>
      </w:pPr>
      <w:r>
        <w:rPr>
          <w:b/>
        </w:rPr>
        <w:t>3</w:t>
      </w:r>
      <w:r w:rsidRPr="00F56322">
        <w:rPr>
          <w:b/>
        </w:rPr>
        <w:t>. ЦІНА ДОГОВОРУ</w:t>
      </w:r>
    </w:p>
    <w:p w:rsidR="00313D37" w:rsidRPr="00F56322" w:rsidRDefault="00313D37" w:rsidP="00313D37">
      <w:pPr>
        <w:ind w:firstLine="720"/>
        <w:jc w:val="both"/>
        <w:rPr>
          <w:b/>
          <w:i/>
        </w:rPr>
      </w:pPr>
      <w:r w:rsidRPr="00F56322">
        <w:t xml:space="preserve">3.1. Ціна цього Договору становить </w:t>
      </w:r>
      <w:r w:rsidR="00E21EC5">
        <w:rPr>
          <w:b/>
          <w:i/>
          <w:lang w:val="uk-UA"/>
        </w:rPr>
        <w:t>419 981</w:t>
      </w:r>
      <w:r w:rsidRPr="00F56322">
        <w:rPr>
          <w:b/>
          <w:i/>
        </w:rPr>
        <w:t xml:space="preserve"> грн.</w:t>
      </w:r>
      <w:r w:rsidR="00E21EC5">
        <w:rPr>
          <w:b/>
          <w:i/>
          <w:lang w:val="uk-UA"/>
        </w:rPr>
        <w:t xml:space="preserve"> 76 коп</w:t>
      </w:r>
      <w:r w:rsidRPr="00F56322">
        <w:rPr>
          <w:b/>
          <w:i/>
        </w:rPr>
        <w:t xml:space="preserve"> (</w:t>
      </w:r>
      <w:r w:rsidR="00E21EC5">
        <w:rPr>
          <w:b/>
          <w:i/>
          <w:lang w:val="uk-UA"/>
        </w:rPr>
        <w:t xml:space="preserve">чотириста </w:t>
      </w:r>
      <w:r w:rsidR="009039ED">
        <w:rPr>
          <w:b/>
          <w:i/>
          <w:lang w:val="uk-UA"/>
        </w:rPr>
        <w:t>дев’ятнадцять</w:t>
      </w:r>
      <w:r w:rsidR="00E21EC5">
        <w:rPr>
          <w:b/>
          <w:i/>
          <w:lang w:val="uk-UA"/>
        </w:rPr>
        <w:t xml:space="preserve"> тисяч дев’ятсот вісімдесят одна гривня</w:t>
      </w:r>
      <w:r w:rsidRPr="00F56322">
        <w:rPr>
          <w:b/>
          <w:i/>
        </w:rPr>
        <w:t xml:space="preserve"> </w:t>
      </w:r>
      <w:r w:rsidR="00E21EC5">
        <w:rPr>
          <w:b/>
          <w:i/>
          <w:lang w:val="uk-UA"/>
        </w:rPr>
        <w:t xml:space="preserve">76 </w:t>
      </w:r>
      <w:r w:rsidRPr="00F56322">
        <w:rPr>
          <w:b/>
          <w:i/>
        </w:rPr>
        <w:t>копі</w:t>
      </w:r>
      <w:r w:rsidR="00E21EC5">
        <w:rPr>
          <w:b/>
          <w:i/>
          <w:lang w:val="uk-UA"/>
        </w:rPr>
        <w:t>йок</w:t>
      </w:r>
      <w:r w:rsidRPr="00F56322">
        <w:rPr>
          <w:b/>
          <w:i/>
        </w:rPr>
        <w:t xml:space="preserve">), у т.ч. ПДВ </w:t>
      </w:r>
      <w:r w:rsidR="009039ED">
        <w:rPr>
          <w:b/>
          <w:i/>
          <w:lang w:val="uk-UA"/>
        </w:rPr>
        <w:t>69 996</w:t>
      </w:r>
      <w:r w:rsidRPr="00F56322">
        <w:rPr>
          <w:b/>
          <w:i/>
        </w:rPr>
        <w:t xml:space="preserve"> грн.</w:t>
      </w:r>
      <w:r w:rsidR="009039ED">
        <w:rPr>
          <w:b/>
          <w:i/>
          <w:lang w:val="uk-UA"/>
        </w:rPr>
        <w:t xml:space="preserve"> 96 коп</w:t>
      </w:r>
      <w:r w:rsidRPr="00F56322">
        <w:rPr>
          <w:b/>
          <w:i/>
        </w:rPr>
        <w:t xml:space="preserve"> (</w:t>
      </w:r>
      <w:r w:rsidR="009039ED">
        <w:rPr>
          <w:b/>
          <w:i/>
          <w:lang w:val="uk-UA"/>
        </w:rPr>
        <w:t xml:space="preserve">шістдесят </w:t>
      </w:r>
      <w:r w:rsidR="00233BF9">
        <w:rPr>
          <w:b/>
          <w:i/>
          <w:lang w:val="uk-UA"/>
        </w:rPr>
        <w:t>дев’ять</w:t>
      </w:r>
      <w:r w:rsidR="009039ED">
        <w:rPr>
          <w:b/>
          <w:i/>
          <w:lang w:val="uk-UA"/>
        </w:rPr>
        <w:t xml:space="preserve"> тисяч </w:t>
      </w:r>
      <w:r w:rsidR="00233BF9">
        <w:rPr>
          <w:b/>
          <w:i/>
          <w:lang w:val="uk-UA"/>
        </w:rPr>
        <w:t>дев’ятсот</w:t>
      </w:r>
      <w:r w:rsidR="009039ED">
        <w:rPr>
          <w:b/>
          <w:i/>
          <w:lang w:val="uk-UA"/>
        </w:rPr>
        <w:t xml:space="preserve"> </w:t>
      </w:r>
      <w:r w:rsidR="00233BF9">
        <w:rPr>
          <w:b/>
          <w:i/>
          <w:lang w:val="uk-UA"/>
        </w:rPr>
        <w:t>дев’яносто</w:t>
      </w:r>
      <w:r w:rsidR="009039ED">
        <w:rPr>
          <w:b/>
          <w:i/>
          <w:lang w:val="uk-UA"/>
        </w:rPr>
        <w:t xml:space="preserve"> шість </w:t>
      </w:r>
      <w:r w:rsidRPr="00F56322">
        <w:rPr>
          <w:b/>
          <w:i/>
        </w:rPr>
        <w:t>грив</w:t>
      </w:r>
      <w:r w:rsidR="009039ED">
        <w:rPr>
          <w:b/>
          <w:i/>
          <w:lang w:val="uk-UA"/>
        </w:rPr>
        <w:t>ень</w:t>
      </w:r>
      <w:r w:rsidRPr="00F56322">
        <w:rPr>
          <w:b/>
          <w:i/>
        </w:rPr>
        <w:t xml:space="preserve"> </w:t>
      </w:r>
      <w:r w:rsidR="009039ED">
        <w:rPr>
          <w:b/>
          <w:i/>
          <w:lang w:val="uk-UA"/>
        </w:rPr>
        <w:t xml:space="preserve">96 </w:t>
      </w:r>
      <w:r w:rsidRPr="00F56322">
        <w:rPr>
          <w:b/>
          <w:i/>
        </w:rPr>
        <w:t>копій</w:t>
      </w:r>
      <w:r w:rsidR="009039ED">
        <w:rPr>
          <w:b/>
          <w:i/>
          <w:lang w:val="uk-UA"/>
        </w:rPr>
        <w:t>ок</w:t>
      </w:r>
      <w:r w:rsidRPr="00F56322">
        <w:rPr>
          <w:b/>
          <w:i/>
        </w:rPr>
        <w:t>).</w:t>
      </w:r>
    </w:p>
    <w:p w:rsidR="00313D37" w:rsidRPr="00F56322" w:rsidRDefault="00313D37" w:rsidP="00313D37">
      <w:pPr>
        <w:ind w:firstLine="720"/>
        <w:jc w:val="both"/>
      </w:pPr>
      <w:r w:rsidRPr="00F56322">
        <w:t xml:space="preserve">3.2. Ціна цього Договору може бути зменшена за взаємною згодою Сторін шляхом укладання додаткових угод. </w:t>
      </w:r>
    </w:p>
    <w:p w:rsidR="00313D37" w:rsidRPr="0061268A" w:rsidRDefault="00313D37" w:rsidP="00313D37">
      <w:pPr>
        <w:pStyle w:val="210"/>
        <w:shd w:val="clear" w:color="auto" w:fill="auto"/>
        <w:spacing w:before="0" w:after="0" w:line="240" w:lineRule="auto"/>
        <w:ind w:firstLine="720"/>
        <w:rPr>
          <w:rFonts w:ascii="Times New Roman" w:hAnsi="Times New Roman" w:cs="Times New Roman"/>
          <w:sz w:val="22"/>
          <w:szCs w:val="22"/>
        </w:rPr>
      </w:pPr>
      <w:r w:rsidRPr="0061268A">
        <w:rPr>
          <w:rFonts w:ascii="Times New Roman" w:hAnsi="Times New Roman" w:cs="Times New Roman"/>
          <w:sz w:val="22"/>
          <w:szCs w:val="22"/>
        </w:rPr>
        <w:t>3.</w:t>
      </w:r>
      <w:r w:rsidRPr="0061268A">
        <w:rPr>
          <w:rFonts w:ascii="Times New Roman" w:hAnsi="Times New Roman" w:cs="Times New Roman"/>
          <w:sz w:val="22"/>
          <w:szCs w:val="22"/>
          <w:lang w:val="ru-RU"/>
        </w:rPr>
        <w:t>3</w:t>
      </w:r>
      <w:r w:rsidRPr="0061268A">
        <w:rPr>
          <w:rFonts w:ascii="Times New Roman" w:hAnsi="Times New Roman" w:cs="Times New Roman"/>
          <w:sz w:val="22"/>
          <w:szCs w:val="22"/>
        </w:rPr>
        <w:t xml:space="preserve"> </w:t>
      </w:r>
      <w:r w:rsidRPr="0061268A">
        <w:rPr>
          <w:rFonts w:ascii="Times New Roman" w:hAnsi="Times New Roman" w:cs="Times New Roman"/>
          <w:sz w:val="22"/>
          <w:szCs w:val="22"/>
          <w:lang w:val="ru-RU"/>
        </w:rPr>
        <w:t xml:space="preserve">Цей </w:t>
      </w:r>
      <w:r w:rsidRPr="0061268A">
        <w:rPr>
          <w:rFonts w:ascii="Times New Roman" w:hAnsi="Times New Roman" w:cs="Times New Roman"/>
          <w:sz w:val="22"/>
          <w:szCs w:val="22"/>
        </w:rPr>
        <w:t>Договір може бути змінений шляхом укладання додаткових угод, відповідно до п.5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3D37" w:rsidRPr="00F56322" w:rsidRDefault="00313D37" w:rsidP="00313D37">
      <w:pPr>
        <w:shd w:val="clear" w:color="auto" w:fill="FFFFFF"/>
        <w:ind w:firstLine="540"/>
        <w:jc w:val="both"/>
      </w:pPr>
      <w:r w:rsidRPr="00F56322">
        <w:t>1) зменшення обсягів закупівлі, зокрема з урахуванням фактичного обсягу видатків замовника;</w:t>
      </w:r>
    </w:p>
    <w:p w:rsidR="00313D37" w:rsidRPr="00F56322" w:rsidRDefault="00313D37" w:rsidP="00313D37">
      <w:pPr>
        <w:shd w:val="clear" w:color="auto" w:fill="FFFFFF"/>
        <w:ind w:firstLine="540"/>
        <w:jc w:val="both"/>
      </w:pPr>
      <w:r w:rsidRPr="00F56322">
        <w:t xml:space="preserve">2) збільшення ціни за одиницю товару до 10 відсотків пропорційно збільшенню ціни такого товару </w:t>
      </w:r>
      <w:proofErr w:type="gramStart"/>
      <w:r w:rsidRPr="00F56322">
        <w:t>на ринку</w:t>
      </w:r>
      <w:proofErr w:type="gramEnd"/>
      <w:r w:rsidRPr="00F56322">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w:t>
      </w:r>
      <w:r w:rsidRPr="00F56322">
        <w:lastRenderedPageBreak/>
        <w:t>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13D37" w:rsidRPr="00F56322" w:rsidRDefault="00313D37" w:rsidP="00313D37">
      <w:pPr>
        <w:shd w:val="clear" w:color="auto" w:fill="FFFFFF"/>
        <w:ind w:firstLine="540"/>
        <w:jc w:val="both"/>
      </w:pPr>
      <w:r w:rsidRPr="00F56322">
        <w:t>3) покращення якості предмета закупівлі, за умови що таке покращення не призведе до збільшення суми, визначеної в договорі про закупівлю;</w:t>
      </w:r>
    </w:p>
    <w:p w:rsidR="00313D37" w:rsidRPr="00F56322" w:rsidRDefault="00313D37" w:rsidP="00313D37">
      <w:pPr>
        <w:shd w:val="clear" w:color="auto" w:fill="FFFFFF"/>
        <w:ind w:firstLine="540"/>
        <w:jc w:val="both"/>
      </w:pPr>
      <w:r w:rsidRPr="00F56322">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3D37" w:rsidRPr="00F56322" w:rsidRDefault="00313D37" w:rsidP="00313D37">
      <w:pPr>
        <w:shd w:val="clear" w:color="auto" w:fill="FFFFFF"/>
        <w:ind w:firstLine="540"/>
        <w:jc w:val="both"/>
      </w:pPr>
      <w:r w:rsidRPr="00F56322">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F56322">
        <w:t>на ринку</w:t>
      </w:r>
      <w:proofErr w:type="gramEnd"/>
      <w:r w:rsidRPr="00F56322">
        <w:t>;</w:t>
      </w:r>
    </w:p>
    <w:p w:rsidR="00313D37" w:rsidRPr="00F56322" w:rsidRDefault="00313D37" w:rsidP="00313D37">
      <w:pPr>
        <w:shd w:val="clear" w:color="auto" w:fill="FFFFFF"/>
        <w:ind w:firstLine="540"/>
        <w:jc w:val="both"/>
      </w:pPr>
      <w:r w:rsidRPr="00F56322">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13D37" w:rsidRPr="00F56322" w:rsidRDefault="00313D37" w:rsidP="00313D37">
      <w:pPr>
        <w:shd w:val="clear" w:color="auto" w:fill="FFFFFF"/>
        <w:ind w:firstLine="540"/>
        <w:jc w:val="both"/>
      </w:pPr>
      <w:r w:rsidRPr="00F5632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13D37" w:rsidRPr="00F56322" w:rsidRDefault="00313D37" w:rsidP="00313D37">
      <w:pPr>
        <w:ind w:firstLine="720"/>
        <w:jc w:val="both"/>
      </w:pPr>
      <w:r w:rsidRPr="00F56322">
        <w:t>8) зміни умов у зв’язку із застосуванням положень </w:t>
      </w:r>
      <w:hyperlink r:id="rId4" w:anchor="n1778" w:history="1">
        <w:r w:rsidRPr="00F56322">
          <w:rPr>
            <w:u w:val="single"/>
          </w:rPr>
          <w:t>ч.6</w:t>
        </w:r>
      </w:hyperlink>
      <w:r w:rsidRPr="00F56322">
        <w:t xml:space="preserve"> ст.41 Закону. Дія договору про закупівлю може бути продовжена </w:t>
      </w:r>
      <w:proofErr w:type="gramStart"/>
      <w:r w:rsidRPr="00F56322">
        <w:t>на строк</w:t>
      </w:r>
      <w:proofErr w:type="gramEnd"/>
      <w:r w:rsidRPr="00F56322">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13D37" w:rsidRPr="00F56322" w:rsidRDefault="00313D37" w:rsidP="00313D37">
      <w:pPr>
        <w:spacing w:before="60"/>
        <w:ind w:firstLine="720"/>
        <w:jc w:val="center"/>
        <w:rPr>
          <w:b/>
        </w:rPr>
      </w:pPr>
      <w:bookmarkStart w:id="1" w:name="n587"/>
      <w:bookmarkEnd w:id="1"/>
    </w:p>
    <w:p w:rsidR="00313D37" w:rsidRPr="00F56322" w:rsidRDefault="00313D37" w:rsidP="00313D37">
      <w:pPr>
        <w:spacing w:before="60"/>
        <w:ind w:firstLine="720"/>
        <w:jc w:val="center"/>
        <w:rPr>
          <w:b/>
        </w:rPr>
      </w:pPr>
      <w:r>
        <w:rPr>
          <w:b/>
        </w:rPr>
        <w:t>4</w:t>
      </w:r>
      <w:r w:rsidRPr="00F56322">
        <w:rPr>
          <w:b/>
        </w:rPr>
        <w:t>. ПОРЯДОК ЗДІЙСНЕННЯ ОПЛАТИ</w:t>
      </w:r>
    </w:p>
    <w:p w:rsidR="00313D37" w:rsidRPr="00F56322" w:rsidRDefault="00313D37" w:rsidP="00313D37">
      <w:pPr>
        <w:ind w:firstLine="720"/>
        <w:jc w:val="both"/>
        <w:rPr>
          <w:lang w:eastAsia="uk-UA"/>
        </w:rPr>
      </w:pPr>
      <w:r w:rsidRPr="00F56322">
        <w:rPr>
          <w:lang w:eastAsia="uk-UA"/>
        </w:rPr>
        <w:t>4.1. Ціна охоронних послуг за Договором на кожний окремий місяць розраховується Сторонами на підставі Дислокації та Розрахунку відповідно до кількості годин надання цих послуг у кожному окремому місяці та їх вартості.</w:t>
      </w:r>
    </w:p>
    <w:p w:rsidR="00313D37" w:rsidRPr="00F56322" w:rsidRDefault="00313D37" w:rsidP="00313D37">
      <w:pPr>
        <w:ind w:firstLine="720"/>
        <w:jc w:val="both"/>
        <w:rPr>
          <w:lang w:eastAsia="uk-UA"/>
        </w:rPr>
      </w:pPr>
      <w:r w:rsidRPr="00F56322">
        <w:rPr>
          <w:lang w:eastAsia="uk-UA"/>
        </w:rPr>
        <w:t xml:space="preserve">4.2. Оплата за послуги надані Виконавцем здійснюється Замовником на підставі Акту про надання Послуг не пізніше 10 числа кожного наступного місяця, шляхом перерахування грошових коштів на банківський рахунок Виконавця. </w:t>
      </w:r>
    </w:p>
    <w:p w:rsidR="00313D37" w:rsidRPr="00F56322" w:rsidRDefault="00313D37" w:rsidP="00313D37">
      <w:pPr>
        <w:ind w:firstLine="720"/>
        <w:jc w:val="both"/>
        <w:rPr>
          <w:b/>
        </w:rPr>
      </w:pPr>
      <w:r w:rsidRPr="00F56322">
        <w:rPr>
          <w:lang w:eastAsia="uk-UA"/>
        </w:rPr>
        <w:t xml:space="preserve">4.3. Датою оплати (датою виконання Замовником зобов’язань) вважається дата зарахування коштів </w:t>
      </w:r>
    </w:p>
    <w:p w:rsidR="00313D37" w:rsidRDefault="00313D37" w:rsidP="00AF6D9F">
      <w:pPr>
        <w:spacing w:before="60"/>
        <w:ind w:firstLine="720"/>
        <w:rPr>
          <w:b/>
        </w:rPr>
      </w:pPr>
    </w:p>
    <w:p w:rsidR="00313D37" w:rsidRPr="00F56322" w:rsidRDefault="00313D37" w:rsidP="00AF6D9F">
      <w:pPr>
        <w:spacing w:before="60"/>
        <w:ind w:firstLine="720"/>
        <w:jc w:val="center"/>
        <w:rPr>
          <w:b/>
        </w:rPr>
      </w:pPr>
      <w:r>
        <w:rPr>
          <w:b/>
        </w:rPr>
        <w:t>5</w:t>
      </w:r>
      <w:r w:rsidRPr="00F56322">
        <w:rPr>
          <w:b/>
        </w:rPr>
        <w:t>. ТЕРМІН НАДАННЯ ПОСЛУГ</w:t>
      </w:r>
    </w:p>
    <w:p w:rsidR="00313D37" w:rsidRPr="00F56322" w:rsidRDefault="00313D37" w:rsidP="00313D37">
      <w:pPr>
        <w:ind w:firstLine="720"/>
        <w:jc w:val="both"/>
      </w:pPr>
      <w:r w:rsidRPr="00F56322">
        <w:t xml:space="preserve">5.1. Термін надання послуг – </w:t>
      </w:r>
      <w:r w:rsidR="00E21EC5">
        <w:rPr>
          <w:lang w:val="uk-UA"/>
        </w:rPr>
        <w:t>22</w:t>
      </w:r>
      <w:r w:rsidRPr="00F56322">
        <w:t>.0</w:t>
      </w:r>
      <w:r w:rsidR="00E21EC5">
        <w:rPr>
          <w:lang w:val="uk-UA"/>
        </w:rPr>
        <w:t>8</w:t>
      </w:r>
      <w:r w:rsidRPr="00F56322">
        <w:t>.2022 - 31.12.2022 року.</w:t>
      </w:r>
    </w:p>
    <w:p w:rsidR="00313D37" w:rsidRPr="00F56322" w:rsidRDefault="00313D37" w:rsidP="00313D37">
      <w:pPr>
        <w:ind w:firstLine="720"/>
        <w:jc w:val="both"/>
      </w:pPr>
      <w:r w:rsidRPr="00F56322">
        <w:t xml:space="preserve">5.2. Місце надання послуг: 51931, Україна, Дніпропетровська область, м. Кам’янське, </w:t>
      </w:r>
      <w:r w:rsidR="00E21EC5">
        <w:rPr>
          <w:lang w:val="uk-UA"/>
        </w:rPr>
        <w:t>проспект Василя Стуса, 10/12</w:t>
      </w:r>
      <w:r w:rsidRPr="00F56322">
        <w:t>.</w:t>
      </w:r>
    </w:p>
    <w:p w:rsidR="00313D37" w:rsidRDefault="00313D37" w:rsidP="00AF6D9F">
      <w:pPr>
        <w:spacing w:before="60"/>
        <w:ind w:firstLine="720"/>
        <w:rPr>
          <w:b/>
        </w:rPr>
      </w:pPr>
    </w:p>
    <w:p w:rsidR="00313D37" w:rsidRPr="00F56322" w:rsidRDefault="00313D37" w:rsidP="00313D37">
      <w:pPr>
        <w:spacing w:before="60"/>
        <w:ind w:firstLine="720"/>
        <w:jc w:val="center"/>
        <w:rPr>
          <w:b/>
        </w:rPr>
      </w:pPr>
      <w:r>
        <w:rPr>
          <w:b/>
        </w:rPr>
        <w:t>6</w:t>
      </w:r>
      <w:r w:rsidRPr="00F56322">
        <w:rPr>
          <w:b/>
        </w:rPr>
        <w:t>. ОБОВ'ЯЗКИ СТОРІН</w:t>
      </w:r>
    </w:p>
    <w:p w:rsidR="00313D37" w:rsidRPr="00F56322" w:rsidRDefault="00313D37" w:rsidP="00313D37">
      <w:pPr>
        <w:ind w:firstLine="720"/>
        <w:jc w:val="both"/>
        <w:rPr>
          <w:b/>
          <w:bCs/>
        </w:rPr>
      </w:pPr>
      <w:r w:rsidRPr="00F56322">
        <w:rPr>
          <w:b/>
          <w:bCs/>
        </w:rPr>
        <w:t>6.</w:t>
      </w:r>
      <w:proofErr w:type="gramStart"/>
      <w:r w:rsidRPr="00F56322">
        <w:rPr>
          <w:b/>
          <w:bCs/>
        </w:rPr>
        <w:t>1.Обов</w:t>
      </w:r>
      <w:r w:rsidRPr="00F56322">
        <w:rPr>
          <w:b/>
        </w:rPr>
        <w:t>’</w:t>
      </w:r>
      <w:r w:rsidRPr="00F56322">
        <w:rPr>
          <w:b/>
          <w:bCs/>
        </w:rPr>
        <w:t>язки</w:t>
      </w:r>
      <w:proofErr w:type="gramEnd"/>
      <w:r w:rsidRPr="00F56322">
        <w:rPr>
          <w:b/>
          <w:bCs/>
        </w:rPr>
        <w:t xml:space="preserve"> Виконавця:</w:t>
      </w:r>
    </w:p>
    <w:p w:rsidR="00313D37" w:rsidRPr="00F56322" w:rsidRDefault="00313D37" w:rsidP="00313D37">
      <w:pPr>
        <w:ind w:firstLine="720"/>
        <w:jc w:val="both"/>
      </w:pPr>
      <w:r w:rsidRPr="00F56322">
        <w:t>6.1.1. Виставляти пост (пости) охорони у кількості та в час, визначені у Дислокації, починаючи із часу виставлення охорони Об’єкта згідно з актом.</w:t>
      </w:r>
    </w:p>
    <w:p w:rsidR="00313D37" w:rsidRPr="00F56322" w:rsidRDefault="00313D37" w:rsidP="00313D37">
      <w:pPr>
        <w:tabs>
          <w:tab w:val="left" w:pos="142"/>
          <w:tab w:val="center" w:pos="4153"/>
          <w:tab w:val="right" w:pos="8306"/>
        </w:tabs>
        <w:ind w:firstLine="720"/>
        <w:jc w:val="both"/>
      </w:pPr>
      <w:r w:rsidRPr="00F56322">
        <w:t>6.1.2. Здійснювати заходи (візуального та із застосуванням технічних засобів охорони), спрямовані на забезпечення схоронності, цілісності Об’єкта з метою відвернення та/або недопущення безпосередніх посягань (насильницького проникнення, руйнування, пошкодження, підпалення, розкрадання тощо) на майно шляхом:</w:t>
      </w:r>
    </w:p>
    <w:p w:rsidR="00313D37" w:rsidRPr="00F56322" w:rsidRDefault="00313D37" w:rsidP="00313D37">
      <w:pPr>
        <w:tabs>
          <w:tab w:val="left" w:pos="142"/>
          <w:tab w:val="center" w:pos="4153"/>
          <w:tab w:val="right" w:pos="8306"/>
        </w:tabs>
        <w:ind w:firstLine="720"/>
        <w:jc w:val="both"/>
      </w:pPr>
      <w:r w:rsidRPr="00F56322">
        <w:t>а) контролю за цілісністю Об'єкта та збереження майна. Винесення майна з Об’єкта допускається лише з дозволу уповноваженої особи Замовника;</w:t>
      </w:r>
    </w:p>
    <w:p w:rsidR="00313D37" w:rsidRPr="00F56322" w:rsidRDefault="00313D37" w:rsidP="00313D37">
      <w:pPr>
        <w:tabs>
          <w:tab w:val="left" w:pos="142"/>
          <w:tab w:val="center" w:pos="4153"/>
          <w:tab w:val="right" w:pos="8306"/>
        </w:tabs>
        <w:ind w:firstLine="720"/>
        <w:jc w:val="both"/>
      </w:pPr>
      <w:r w:rsidRPr="00F56322">
        <w:t>б) контролю за станом громадського порядку на прилеглій території Об’єкту;</w:t>
      </w:r>
    </w:p>
    <w:p w:rsidR="00313D37" w:rsidRPr="00F56322" w:rsidRDefault="00313D37" w:rsidP="00313D37">
      <w:pPr>
        <w:tabs>
          <w:tab w:val="left" w:pos="142"/>
          <w:tab w:val="center" w:pos="4153"/>
          <w:tab w:val="right" w:pos="8306"/>
        </w:tabs>
        <w:ind w:firstLine="720"/>
        <w:jc w:val="both"/>
      </w:pPr>
      <w:r w:rsidRPr="00F56322">
        <w:t>в) дотримання на Об'єкті запровадженого Замовником пропускного режиму, у тому числі недопущення проникнення сторонніх осіб на Об'єкт та недопущення несанкціонованого Замовником перебування його працівників на об'єкті охорони у невизначений Замовником час;</w:t>
      </w:r>
    </w:p>
    <w:p w:rsidR="00313D37" w:rsidRPr="00F56322" w:rsidRDefault="00313D37" w:rsidP="00313D37">
      <w:pPr>
        <w:tabs>
          <w:tab w:val="left" w:pos="142"/>
          <w:tab w:val="center" w:pos="600"/>
          <w:tab w:val="right" w:pos="8306"/>
        </w:tabs>
        <w:ind w:firstLine="720"/>
        <w:jc w:val="both"/>
      </w:pPr>
      <w:r w:rsidRPr="00F56322">
        <w:lastRenderedPageBreak/>
        <w:tab/>
        <w:t>г) припинення правопорушення щодо майна Замовника на Об'єкті шляхом здійснення заходів оперативного реагування.</w:t>
      </w:r>
    </w:p>
    <w:p w:rsidR="00313D37" w:rsidRPr="00F56322" w:rsidRDefault="00313D37" w:rsidP="00313D37">
      <w:pPr>
        <w:tabs>
          <w:tab w:val="left" w:pos="142"/>
          <w:tab w:val="left" w:pos="1300"/>
          <w:tab w:val="left" w:pos="1400"/>
          <w:tab w:val="center" w:pos="4153"/>
          <w:tab w:val="right" w:pos="8306"/>
        </w:tabs>
        <w:ind w:firstLine="720"/>
        <w:jc w:val="both"/>
      </w:pPr>
      <w:r w:rsidRPr="00F56322">
        <w:t xml:space="preserve">6.1.3. Вживати негайних заходів стосовно припинення несанкціонованого Замовником доступу до майна третіх осіб для збереження його фізичного стану і забезпечення здійснення Замовником </w:t>
      </w:r>
      <w:proofErr w:type="gramStart"/>
      <w:r w:rsidRPr="00F56322">
        <w:t>всіх  належних</w:t>
      </w:r>
      <w:proofErr w:type="gramEnd"/>
      <w:r w:rsidRPr="00F56322">
        <w:t xml:space="preserve"> йому повноважень щодо цього майна;</w:t>
      </w:r>
    </w:p>
    <w:p w:rsidR="00313D37" w:rsidRPr="00F56322" w:rsidRDefault="00313D37" w:rsidP="00313D37">
      <w:pPr>
        <w:tabs>
          <w:tab w:val="left" w:pos="142"/>
          <w:tab w:val="center" w:pos="4153"/>
          <w:tab w:val="right" w:pos="8306"/>
        </w:tabs>
        <w:ind w:firstLine="720"/>
        <w:jc w:val="both"/>
        <w:rPr>
          <w:color w:val="000000"/>
          <w:lang w:eastAsia="uk-UA" w:bidi="uk-UA"/>
        </w:rPr>
      </w:pPr>
      <w:r w:rsidRPr="00F56322">
        <w:t xml:space="preserve">6.1.4. </w:t>
      </w:r>
      <w:r w:rsidRPr="00F56322">
        <w:rPr>
          <w:color w:val="000000"/>
          <w:lang w:eastAsia="uk-UA" w:bidi="uk-UA"/>
        </w:rPr>
        <w:t xml:space="preserve">Взаємодіяти з керівниками та черговим персоналом Об'єкту Замовника, а також з працівниками чергових частин підрозділів місцевих </w:t>
      </w:r>
      <w:r w:rsidRPr="00F56322">
        <w:rPr>
          <w:lang w:eastAsia="uk-UA" w:bidi="uk-UA"/>
        </w:rPr>
        <w:t>органів НПУ</w:t>
      </w:r>
      <w:r w:rsidRPr="00F56322">
        <w:rPr>
          <w:color w:val="000000"/>
          <w:lang w:eastAsia="uk-UA" w:bidi="uk-UA"/>
        </w:rPr>
        <w:t xml:space="preserve"> при виконанні завдань з охорони і </w:t>
      </w:r>
      <w:r w:rsidRPr="00F56322">
        <w:rPr>
          <w:lang w:eastAsia="uk-UA" w:bidi="uk-UA"/>
        </w:rPr>
        <w:t>пропускного режиму</w:t>
      </w:r>
      <w:r w:rsidRPr="00F56322">
        <w:rPr>
          <w:color w:val="000000"/>
          <w:lang w:eastAsia="uk-UA" w:bidi="uk-UA"/>
        </w:rPr>
        <w:t>;</w:t>
      </w:r>
    </w:p>
    <w:p w:rsidR="00313D37" w:rsidRPr="00F56322" w:rsidRDefault="00313D37" w:rsidP="00313D37">
      <w:pPr>
        <w:tabs>
          <w:tab w:val="left" w:pos="142"/>
          <w:tab w:val="center" w:pos="4153"/>
          <w:tab w:val="right" w:pos="8306"/>
        </w:tabs>
        <w:ind w:firstLine="720"/>
        <w:jc w:val="both"/>
        <w:rPr>
          <w:u w:val="single"/>
        </w:rPr>
      </w:pPr>
      <w:r w:rsidRPr="00F56322">
        <w:t xml:space="preserve">6.1.5. Здійснювати охорону </w:t>
      </w:r>
      <w:r w:rsidRPr="00F56322">
        <w:rPr>
          <w:lang w:eastAsia="uk-UA" w:bidi="uk-UA"/>
        </w:rPr>
        <w:t>на території Об'єкта та прилеглій території згідно з встановленим маршрутом;</w:t>
      </w:r>
    </w:p>
    <w:p w:rsidR="00313D37" w:rsidRPr="00F56322" w:rsidRDefault="00313D37" w:rsidP="00313D37">
      <w:pPr>
        <w:tabs>
          <w:tab w:val="left" w:pos="142"/>
          <w:tab w:val="center" w:pos="4153"/>
          <w:tab w:val="right" w:pos="8306"/>
        </w:tabs>
        <w:ind w:firstLine="720"/>
        <w:jc w:val="both"/>
      </w:pPr>
      <w:r w:rsidRPr="00F56322">
        <w:t>6.1.6. Контролювати відвідувачів, що залишились після закінчення робочого часу Замовника на Об'єкті;</w:t>
      </w:r>
    </w:p>
    <w:p w:rsidR="00313D37" w:rsidRPr="00F56322" w:rsidRDefault="00313D37" w:rsidP="00313D37">
      <w:pPr>
        <w:tabs>
          <w:tab w:val="left" w:pos="142"/>
          <w:tab w:val="center" w:pos="4153"/>
          <w:tab w:val="right" w:pos="8306"/>
        </w:tabs>
        <w:ind w:firstLine="720"/>
        <w:jc w:val="both"/>
      </w:pPr>
      <w:r w:rsidRPr="00F56322">
        <w:t>6.1.7. Забезпечувати дотримання встановлених правил пожежної безпеки на постах під час виконання зобов’язань згідно з цим договором, а у випадку виявлення на об'єкті пожежі або спрацювання охоронно-пожежної сигналізації негайного повідомити про це пожежну частину, вжити можливих заходів з ліквідації пожежі.</w:t>
      </w:r>
    </w:p>
    <w:p w:rsidR="00313D37" w:rsidRPr="00F56322" w:rsidRDefault="00313D37" w:rsidP="00313D37">
      <w:pPr>
        <w:ind w:firstLine="720"/>
        <w:jc w:val="both"/>
      </w:pPr>
      <w:r w:rsidRPr="00F56322">
        <w:t>6.1.8. Приймати під охорону опечатані (опломбовані) приміщення, вказані у Дислокації, у разі необхідності.</w:t>
      </w:r>
    </w:p>
    <w:p w:rsidR="00313D37" w:rsidRPr="00F56322" w:rsidRDefault="00313D37" w:rsidP="00313D37">
      <w:pPr>
        <w:ind w:firstLine="720"/>
        <w:jc w:val="both"/>
      </w:pPr>
      <w:r w:rsidRPr="00F56322">
        <w:t>6.1.9. При виявленні Виконавцем ознак проникнення сторонніх осіб на Об’єкт:</w:t>
      </w:r>
    </w:p>
    <w:p w:rsidR="00313D37" w:rsidRPr="00F56322" w:rsidRDefault="00313D37" w:rsidP="00313D37">
      <w:pPr>
        <w:ind w:firstLine="720"/>
        <w:jc w:val="both"/>
      </w:pPr>
      <w:r w:rsidRPr="00F56322">
        <w:t>- вжити заходів з їх затримання;</w:t>
      </w:r>
    </w:p>
    <w:p w:rsidR="00313D37" w:rsidRPr="00F56322" w:rsidRDefault="00313D37" w:rsidP="00313D37">
      <w:pPr>
        <w:ind w:firstLine="720"/>
        <w:jc w:val="both"/>
      </w:pPr>
      <w:r w:rsidRPr="00F56322">
        <w:t>- сповістити про цю подію Замовника та чергову частину органу внутрішніх справ;</w:t>
      </w:r>
    </w:p>
    <w:p w:rsidR="00313D37" w:rsidRPr="00F56322" w:rsidRDefault="00313D37" w:rsidP="00313D37">
      <w:pPr>
        <w:ind w:firstLine="720"/>
        <w:jc w:val="both"/>
      </w:pPr>
      <w:r w:rsidRPr="00F56322">
        <w:t>- забезпечити недоторканність місця вчинення протиправних дій проти майна Замовника на Об’єкті до прибуття співробітників територіального органу поліції.</w:t>
      </w:r>
    </w:p>
    <w:p w:rsidR="00313D37" w:rsidRPr="00F56322" w:rsidRDefault="00313D37" w:rsidP="00313D37">
      <w:pPr>
        <w:pStyle w:val="1"/>
        <w:spacing w:line="240" w:lineRule="auto"/>
        <w:ind w:firstLine="720"/>
        <w:rPr>
          <w:sz w:val="22"/>
          <w:szCs w:val="22"/>
        </w:rPr>
      </w:pPr>
      <w:r w:rsidRPr="00F56322">
        <w:rPr>
          <w:sz w:val="22"/>
          <w:szCs w:val="22"/>
        </w:rPr>
        <w:t>6.1.10. При виявленні ознак порушення громадського порядку та громадської безпеки на Об’єкті негайно вжити відповідних заходів задля припинення зазначених порушень та інформувати підрозділ Національної поліції України для оперативного реагування на правопорушення.</w:t>
      </w:r>
    </w:p>
    <w:p w:rsidR="00313D37" w:rsidRPr="00F56322" w:rsidRDefault="00313D37" w:rsidP="00313D37">
      <w:pPr>
        <w:ind w:firstLine="720"/>
        <w:jc w:val="both"/>
        <w:rPr>
          <w:b/>
          <w:bCs/>
        </w:rPr>
      </w:pPr>
      <w:r w:rsidRPr="00F56322">
        <w:rPr>
          <w:b/>
          <w:bCs/>
        </w:rPr>
        <w:t>6.2. Обов’язки Замовника:</w:t>
      </w:r>
    </w:p>
    <w:p w:rsidR="00313D37" w:rsidRPr="00F56322" w:rsidRDefault="00313D37" w:rsidP="00313D37">
      <w:pPr>
        <w:ind w:firstLine="720"/>
        <w:jc w:val="both"/>
      </w:pPr>
      <w:r w:rsidRPr="00F56322">
        <w:t xml:space="preserve">6.2.1. Прийняти послуги Виконавця щодо охорони Об’єкта </w:t>
      </w:r>
      <w:proofErr w:type="gramStart"/>
      <w:r w:rsidRPr="00F56322">
        <w:t>в установлений</w:t>
      </w:r>
      <w:proofErr w:type="gramEnd"/>
      <w:r w:rsidRPr="00F56322">
        <w:t xml:space="preserve"> Сторонами час дії Договору та своєчасно вносити плату за послуги Виконавця у визначеному Договором обсязі і строки та за реквізитами, вказаними в отриманих Актах про надання Послуг</w:t>
      </w:r>
      <w:r w:rsidRPr="00F56322">
        <w:rPr>
          <w:b/>
        </w:rPr>
        <w:t xml:space="preserve"> </w:t>
      </w:r>
      <w:r w:rsidRPr="00F56322">
        <w:t>за відповідний місяць.</w:t>
      </w:r>
    </w:p>
    <w:p w:rsidR="00313D37" w:rsidRPr="00F56322" w:rsidRDefault="00313D37" w:rsidP="00313D37">
      <w:pPr>
        <w:pStyle w:val="1"/>
        <w:spacing w:line="240" w:lineRule="auto"/>
        <w:ind w:firstLine="720"/>
        <w:rPr>
          <w:sz w:val="22"/>
          <w:szCs w:val="22"/>
        </w:rPr>
      </w:pPr>
      <w:r w:rsidRPr="00F56322">
        <w:rPr>
          <w:sz w:val="22"/>
          <w:szCs w:val="22"/>
        </w:rPr>
        <w:t xml:space="preserve">6.2.2. Знайомити працівників Виконавця з існуючими на Об’єкті правилами техніки безпеки та охорони праці, які стосуються здійснення Виконавцем своїх функцій, та проводити необхідні заходи щодо створення безпечних умов несення служби персоналом Охорони. </w:t>
      </w:r>
    </w:p>
    <w:p w:rsidR="00313D37" w:rsidRPr="00F56322" w:rsidRDefault="00313D37" w:rsidP="00313D37">
      <w:pPr>
        <w:ind w:firstLine="720"/>
        <w:jc w:val="both"/>
      </w:pPr>
      <w:r w:rsidRPr="00F56322">
        <w:t>6.2.3. Забезпечити наявність внутрішнього та міського телефонного зв'язку на постах охорони під час надання послуг Виконавцем.</w:t>
      </w:r>
    </w:p>
    <w:p w:rsidR="00313D37" w:rsidRPr="00F56322" w:rsidRDefault="00313D37" w:rsidP="00313D37">
      <w:pPr>
        <w:ind w:firstLine="720"/>
        <w:jc w:val="both"/>
      </w:pPr>
      <w:r w:rsidRPr="00F56322">
        <w:t xml:space="preserve">6.2.4. У разі виявлення ознак крадіжки, знищення чи пошкодження майна на Об’єкті організувати роботу комісії у складі з уповноважених представників Замовника та Виконавця для проведення обстеження Об’єкта та інвентаризації майна. </w:t>
      </w:r>
    </w:p>
    <w:p w:rsidR="00313D37" w:rsidRPr="00F56322" w:rsidRDefault="00313D37" w:rsidP="00313D37">
      <w:pPr>
        <w:ind w:firstLine="720"/>
        <w:jc w:val="both"/>
      </w:pPr>
      <w:r w:rsidRPr="00F56322">
        <w:t>6.2.5. Своєчасно залучати вповноважених представників Виконавця до роботи комісії зі зняття залишків і визначення суми збитку, заподіяного майну Замовника внаслідок неналежного виконання Охороною зобов'язань за Договором.</w:t>
      </w:r>
    </w:p>
    <w:p w:rsidR="00313D37" w:rsidRPr="00F56322" w:rsidRDefault="00313D37" w:rsidP="00313D37">
      <w:pPr>
        <w:ind w:firstLine="720"/>
        <w:jc w:val="both"/>
        <w:rPr>
          <w:i/>
          <w:iCs/>
        </w:rPr>
      </w:pPr>
      <w:r w:rsidRPr="00F56322">
        <w:t>6.2.6. Негайно (протягом 3-х годин з моменту виявлення) письмово повідомляти Виконавця про всі недоліки та порушення служби на Об’єкті постовими Виконавця для прийняття необхідних заходів</w:t>
      </w:r>
      <w:r w:rsidRPr="00F56322">
        <w:rPr>
          <w:i/>
          <w:iCs/>
        </w:rPr>
        <w:t>.</w:t>
      </w:r>
    </w:p>
    <w:p w:rsidR="00313D37" w:rsidRPr="00F56322" w:rsidRDefault="00313D37" w:rsidP="00313D37">
      <w:pPr>
        <w:pStyle w:val="a8"/>
        <w:spacing w:after="0" w:line="240" w:lineRule="auto"/>
        <w:ind w:left="0" w:firstLine="720"/>
        <w:jc w:val="both"/>
        <w:rPr>
          <w:rFonts w:ascii="Times New Roman" w:hAnsi="Times New Roman"/>
        </w:rPr>
      </w:pPr>
      <w:r w:rsidRPr="00F56322">
        <w:rPr>
          <w:rFonts w:ascii="Times New Roman" w:hAnsi="Times New Roman"/>
        </w:rPr>
        <w:t>6.2.7. Забезпечити конфіденційність інформації, отриманої при укладенні та виконанні цього договору, нерозголошення персоналом Замовника стороннім особам відомостей щодо кількісного складу, озброєння, оснащення Виконавця, системи зв’язку i контролю за здійсненням цих заходів, що стали йому відомі у зв’язку з виконанням цього договору.</w:t>
      </w:r>
    </w:p>
    <w:p w:rsidR="00313D37" w:rsidRPr="00F56322" w:rsidRDefault="00313D37" w:rsidP="00313D37">
      <w:pPr>
        <w:pStyle w:val="a8"/>
        <w:spacing w:after="0" w:line="240" w:lineRule="auto"/>
        <w:ind w:left="0" w:firstLine="720"/>
        <w:jc w:val="both"/>
        <w:rPr>
          <w:rFonts w:ascii="Times New Roman" w:hAnsi="Times New Roman"/>
        </w:rPr>
      </w:pPr>
      <w:r w:rsidRPr="00F56322">
        <w:rPr>
          <w:rFonts w:ascii="Times New Roman" w:hAnsi="Times New Roman"/>
        </w:rPr>
        <w:t>6.2.8. Своєчасно сплачувати за надані послуги в порядку та розмірі, що визначені Договором;</w:t>
      </w:r>
    </w:p>
    <w:p w:rsidR="00313D37" w:rsidRPr="00F56322" w:rsidRDefault="00313D37" w:rsidP="00313D37">
      <w:pPr>
        <w:pStyle w:val="a8"/>
        <w:spacing w:after="0" w:line="240" w:lineRule="auto"/>
        <w:ind w:left="0" w:firstLine="720"/>
        <w:jc w:val="both"/>
        <w:rPr>
          <w:rFonts w:ascii="Times New Roman" w:hAnsi="Times New Roman"/>
        </w:rPr>
      </w:pPr>
      <w:r w:rsidRPr="00F56322">
        <w:rPr>
          <w:rFonts w:ascii="Times New Roman" w:hAnsi="Times New Roman"/>
        </w:rPr>
        <w:t>Підписаний сторонами Акт про надання Послуг є підтвердженням надання Послуг Охорони Замовникові. Акти надаються Виконавцем до 5 числа місяця, наступного за звітним, Акт про надання Послуг складається і підписується сторонами протягом 5 робочих днів з дня його отримання. У разі неповернення Замовником, підписаного Акту надання послуг протягом 10 днів він вважається підписаним з моменту вручення його поштою Замовнику за адресою, вказаною в Договорі.</w:t>
      </w:r>
    </w:p>
    <w:p w:rsidR="00313D37" w:rsidRPr="00F56322" w:rsidRDefault="00313D37" w:rsidP="00313D37">
      <w:pPr>
        <w:pStyle w:val="a8"/>
        <w:spacing w:after="0" w:line="240" w:lineRule="auto"/>
        <w:ind w:left="0" w:firstLine="720"/>
        <w:jc w:val="both"/>
        <w:rPr>
          <w:rFonts w:ascii="Times New Roman" w:hAnsi="Times New Roman"/>
        </w:rPr>
      </w:pPr>
      <w:r w:rsidRPr="00F56322">
        <w:rPr>
          <w:rFonts w:ascii="Times New Roman" w:hAnsi="Times New Roman"/>
        </w:rPr>
        <w:t>6.2.9. У випадку наявності у Замовника заперечень щодо обсягу послуг, наданих Охороною у звітному місяці, Замовник зобов’язаний протягом трьох днів у письмовій формі надати Охороні свої обґрунтовані заперечення.</w:t>
      </w:r>
    </w:p>
    <w:p w:rsidR="00313D37" w:rsidRPr="00F56322" w:rsidRDefault="00313D37" w:rsidP="00313D37">
      <w:pPr>
        <w:ind w:firstLine="720"/>
        <w:jc w:val="both"/>
        <w:rPr>
          <w:iCs/>
        </w:rPr>
      </w:pPr>
      <w:r w:rsidRPr="00F56322">
        <w:lastRenderedPageBreak/>
        <w:t>6.2.10. Створювати умови для виконання Виконавцем своїх функцій, у тому числі надавати за рахунок Замовника можливість користування працівниками Виконавця службовими приміщеннями, обладнанням, інвентарем, засобами зв'язку, комунальними послугами (водопостачання, освітлення, опалення, прибирання та ремонт приміщень тощо) на Об’єкті для належного виконання покладених на них охоронних функцій</w:t>
      </w:r>
      <w:r w:rsidRPr="00F56322">
        <w:rPr>
          <w:i/>
          <w:iCs/>
        </w:rPr>
        <w:t xml:space="preserve">. </w:t>
      </w:r>
    </w:p>
    <w:p w:rsidR="00313D37" w:rsidRPr="00F56322" w:rsidRDefault="00313D37" w:rsidP="00313D37">
      <w:pPr>
        <w:ind w:firstLine="720"/>
        <w:jc w:val="both"/>
        <w:rPr>
          <w:iCs/>
        </w:rPr>
      </w:pPr>
      <w:r w:rsidRPr="00F56322">
        <w:rPr>
          <w:iCs/>
        </w:rPr>
        <w:t>6.2.11. У випадку дострокового припинення цього Договору провести розрахунок з Виконавцем за фактично надані послуги з охорони.</w:t>
      </w:r>
    </w:p>
    <w:p w:rsidR="00313D37" w:rsidRPr="00F56322" w:rsidRDefault="00313D37" w:rsidP="00313D37">
      <w:pPr>
        <w:spacing w:before="60"/>
        <w:ind w:firstLine="720"/>
        <w:jc w:val="center"/>
        <w:rPr>
          <w:b/>
        </w:rPr>
      </w:pPr>
    </w:p>
    <w:p w:rsidR="00313D37" w:rsidRPr="00F56322" w:rsidRDefault="00313D37" w:rsidP="00313D37">
      <w:pPr>
        <w:spacing w:before="60"/>
        <w:ind w:firstLine="720"/>
        <w:jc w:val="center"/>
        <w:rPr>
          <w:b/>
        </w:rPr>
      </w:pPr>
      <w:r>
        <w:rPr>
          <w:b/>
        </w:rPr>
        <w:t>7</w:t>
      </w:r>
      <w:r w:rsidRPr="00F56322">
        <w:rPr>
          <w:b/>
        </w:rPr>
        <w:t>. ПРАВА СТОРІН</w:t>
      </w:r>
    </w:p>
    <w:p w:rsidR="00313D37" w:rsidRPr="00F56322" w:rsidRDefault="00313D37" w:rsidP="00313D37">
      <w:pPr>
        <w:ind w:firstLine="720"/>
        <w:jc w:val="both"/>
        <w:rPr>
          <w:b/>
          <w:bCs/>
        </w:rPr>
      </w:pPr>
      <w:r w:rsidRPr="00F56322">
        <w:rPr>
          <w:b/>
          <w:bCs/>
        </w:rPr>
        <w:t>7.1. Права Виконавця:</w:t>
      </w:r>
    </w:p>
    <w:p w:rsidR="00313D37" w:rsidRPr="00F56322" w:rsidRDefault="00313D37" w:rsidP="00313D37">
      <w:pPr>
        <w:ind w:firstLine="720"/>
        <w:jc w:val="both"/>
        <w:rPr>
          <w:b/>
          <w:bCs/>
        </w:rPr>
      </w:pPr>
      <w:r w:rsidRPr="00F56322">
        <w:t>7.1.1. У відповідності до визначених законодавством повноважень фіксувати та документувати події, які можуть мати юридичні наслідки для визначення умов та обсягів відповідальності сторін за цим Договором.</w:t>
      </w:r>
    </w:p>
    <w:p w:rsidR="00313D37" w:rsidRPr="00F56322" w:rsidRDefault="00313D37" w:rsidP="00313D37">
      <w:pPr>
        <w:ind w:firstLine="720"/>
        <w:jc w:val="both"/>
      </w:pPr>
      <w:r w:rsidRPr="00F56322">
        <w:t xml:space="preserve">7.1.2. Розірвати в односторонньому порядку договір, письмово повідомивши про це Замовника у випадках, передбачених чинним законодавством, зокрема </w:t>
      </w:r>
      <w:proofErr w:type="gramStart"/>
      <w:r w:rsidRPr="00F56322">
        <w:t>за умов</w:t>
      </w:r>
      <w:proofErr w:type="gramEnd"/>
      <w:r w:rsidRPr="00F56322">
        <w:t>:</w:t>
      </w:r>
    </w:p>
    <w:p w:rsidR="00313D37" w:rsidRPr="00F56322" w:rsidRDefault="00313D37" w:rsidP="00313D37">
      <w:pPr>
        <w:ind w:firstLine="720"/>
        <w:jc w:val="both"/>
      </w:pPr>
      <w:r w:rsidRPr="00F56322">
        <w:t xml:space="preserve">7.1.2.1 Установлення факту відсутності у Замовника на час укладення договору або втрати під час його виконання повноважень на володіння </w:t>
      </w:r>
      <w:proofErr w:type="gramStart"/>
      <w:r w:rsidRPr="00F56322">
        <w:t>Об</w:t>
      </w:r>
      <w:proofErr w:type="gramEnd"/>
      <w:r w:rsidRPr="00F56322">
        <w:t xml:space="preserve">`єктом (у формі права власності, права на повне господарське відання, оперативне управління, оренди, лізингу, доручення тощо). </w:t>
      </w:r>
    </w:p>
    <w:p w:rsidR="00313D37" w:rsidRPr="00F56322" w:rsidRDefault="00313D37" w:rsidP="00313D37">
      <w:pPr>
        <w:ind w:firstLine="720"/>
        <w:jc w:val="both"/>
      </w:pPr>
      <w:r w:rsidRPr="00F56322">
        <w:t>7.1.2.2. Порушень Замовником правил майнової безпеки, визначених цим Договором.</w:t>
      </w:r>
    </w:p>
    <w:p w:rsidR="00313D37" w:rsidRPr="00F56322" w:rsidRDefault="00313D37" w:rsidP="00313D37">
      <w:pPr>
        <w:ind w:firstLine="720"/>
        <w:jc w:val="both"/>
      </w:pPr>
      <w:r w:rsidRPr="00F56322">
        <w:t xml:space="preserve">7.1.3. У випадку ненадходження оплати у встановлений п.3.5 цього Договору строк, з вини Замовника (за наявності відповідних підтверджуючих документів), Виконавець має право припинити надання послуг охорони за договором з першого числа місяця (наступного за місяцем, оплата за який не проведена або проведена не в повному обсязі) до повного погашення заборгованості. У випадку непогашення заборгованості Виконавець має право розірвати договір в односторонньому порядку. </w:t>
      </w:r>
    </w:p>
    <w:p w:rsidR="00313D37" w:rsidRPr="00F56322" w:rsidRDefault="00313D37" w:rsidP="00313D37">
      <w:pPr>
        <w:ind w:firstLine="720"/>
        <w:jc w:val="both"/>
      </w:pPr>
      <w:r w:rsidRPr="00F56322">
        <w:t>7.1.4. Надавати пропозиції Замовнику з питань вдосконалення послуг з охорони громадського порядку та громадської безпеки, послуги з охорони будівлі та прилеглої території, інших заходів безпеки на Об’єкті.</w:t>
      </w:r>
    </w:p>
    <w:p w:rsidR="00313D37" w:rsidRPr="00F56322" w:rsidRDefault="00313D37" w:rsidP="00313D37">
      <w:pPr>
        <w:ind w:firstLine="720"/>
        <w:jc w:val="both"/>
      </w:pPr>
      <w:r w:rsidRPr="00F56322">
        <w:t>7.1.5. У разі змін адреси, банківських реквізитів, статусу платника податків та інших відомостей Сторони повідомляють одна одну письмово протягом 3 днів. Невиконання однією з Сторін цього обов’язку є достатнім приводом для прийняття рішення другою Стороною про дострокове припинення дії цього Договору.</w:t>
      </w:r>
    </w:p>
    <w:p w:rsidR="00313D37" w:rsidRPr="00F56322" w:rsidRDefault="00313D37" w:rsidP="00313D37">
      <w:pPr>
        <w:ind w:firstLine="720"/>
        <w:jc w:val="both"/>
      </w:pPr>
      <w:r w:rsidRPr="00F56322">
        <w:t>7.1.6. Вимагати від Замовника відшкодування заборгованості за Договором у встановленому законодавством порядку.</w:t>
      </w:r>
    </w:p>
    <w:p w:rsidR="00313D37" w:rsidRPr="00F56322" w:rsidRDefault="00313D37" w:rsidP="00313D37">
      <w:pPr>
        <w:ind w:firstLine="720"/>
        <w:jc w:val="both"/>
        <w:rPr>
          <w:b/>
          <w:bCs/>
        </w:rPr>
      </w:pPr>
      <w:r w:rsidRPr="00F56322">
        <w:rPr>
          <w:b/>
          <w:bCs/>
        </w:rPr>
        <w:t>7.2. Права Замовника</w:t>
      </w:r>
    </w:p>
    <w:p w:rsidR="00313D37" w:rsidRPr="00F56322" w:rsidRDefault="00313D37" w:rsidP="00313D37">
      <w:pPr>
        <w:pStyle w:val="2"/>
        <w:spacing w:after="0" w:line="240" w:lineRule="auto"/>
        <w:ind w:left="0" w:firstLine="720"/>
        <w:jc w:val="both"/>
        <w:rPr>
          <w:rFonts w:ascii="Times New Roman" w:hAnsi="Times New Roman"/>
        </w:rPr>
      </w:pPr>
      <w:r w:rsidRPr="00F56322">
        <w:rPr>
          <w:rFonts w:ascii="Times New Roman" w:hAnsi="Times New Roman"/>
        </w:rPr>
        <w:t xml:space="preserve">7.2.1. Вимагати від Виконавця належного виконання його працівниками обов'язків з охорони Об’єкта. </w:t>
      </w:r>
    </w:p>
    <w:p w:rsidR="00313D37" w:rsidRPr="00F56322" w:rsidRDefault="00313D37" w:rsidP="00313D37">
      <w:pPr>
        <w:ind w:firstLine="720"/>
        <w:jc w:val="both"/>
      </w:pPr>
      <w:r w:rsidRPr="00F56322">
        <w:t xml:space="preserve">7.2.2. Контролювати порядок та якість надання послуг з охорони громадського порядку та громадської безпеки, послуги з охорони будівлі та прилеглої території, відповідно до цього Договору. </w:t>
      </w:r>
    </w:p>
    <w:p w:rsidR="00313D37" w:rsidRPr="00F56322" w:rsidRDefault="00313D37" w:rsidP="00313D37">
      <w:pPr>
        <w:ind w:firstLine="720"/>
        <w:jc w:val="both"/>
        <w:rPr>
          <w:b/>
        </w:rPr>
      </w:pPr>
      <w:r w:rsidRPr="00F56322">
        <w:t xml:space="preserve">7.2.3. Достроково розірвати цей Договір у разі невиконання зобов’язань </w:t>
      </w:r>
      <w:r w:rsidRPr="00F56322">
        <w:rPr>
          <w:bCs/>
        </w:rPr>
        <w:t>Виконавцем</w:t>
      </w:r>
      <w:r w:rsidRPr="00F56322">
        <w:t xml:space="preserve"> у випадках та </w:t>
      </w:r>
      <w:proofErr w:type="gramStart"/>
      <w:r w:rsidRPr="00F56322">
        <w:t>в порядку</w:t>
      </w:r>
      <w:proofErr w:type="gramEnd"/>
      <w:r w:rsidRPr="00F56322">
        <w:t>, передбаченому чинним законодавством.</w:t>
      </w:r>
    </w:p>
    <w:p w:rsidR="00313D37" w:rsidRPr="00F56322" w:rsidRDefault="00313D37" w:rsidP="00313D37">
      <w:pPr>
        <w:spacing w:before="60"/>
        <w:ind w:firstLine="720"/>
        <w:jc w:val="center"/>
        <w:rPr>
          <w:b/>
          <w:bCs/>
        </w:rPr>
      </w:pPr>
    </w:p>
    <w:p w:rsidR="00313D37" w:rsidRPr="00F56322" w:rsidRDefault="00313D37" w:rsidP="00313D37">
      <w:pPr>
        <w:spacing w:before="60"/>
        <w:ind w:firstLine="720"/>
        <w:jc w:val="center"/>
        <w:rPr>
          <w:b/>
          <w:bCs/>
        </w:rPr>
      </w:pPr>
      <w:r>
        <w:rPr>
          <w:b/>
          <w:bCs/>
        </w:rPr>
        <w:t>8</w:t>
      </w:r>
      <w:r w:rsidRPr="00F56322">
        <w:rPr>
          <w:b/>
          <w:bCs/>
        </w:rPr>
        <w:t>. ВІДПОВІДАЛЬНІСТЬ ВИКОНАВЦЯ</w:t>
      </w:r>
    </w:p>
    <w:p w:rsidR="00313D37" w:rsidRPr="00F56322" w:rsidRDefault="00313D37" w:rsidP="00313D37">
      <w:pPr>
        <w:ind w:firstLine="720"/>
        <w:jc w:val="both"/>
      </w:pPr>
      <w:r w:rsidRPr="00F56322">
        <w:t xml:space="preserve">8.1. Виконавець відшкодовує Замовникові збитки, нанесені у наслідок крадіжки, знищення або псування майна Замовника на переданому під охорону Об’єкті сторонніми особами, унаслідок неналежного виконання Виконавцем взятих на себе обов’язків за цим Договором, але </w:t>
      </w:r>
      <w:r w:rsidRPr="00F56322">
        <w:rPr>
          <w:bCs/>
        </w:rPr>
        <w:t>не більше місячного нарахування згідно Дислокації та Розрахунку</w:t>
      </w:r>
      <w:r w:rsidRPr="00F56322">
        <w:t xml:space="preserve">. Факт неналежного виконання Виконавцем своїх обов’язків за Договором встановлюється </w:t>
      </w:r>
      <w:proofErr w:type="gramStart"/>
      <w:r w:rsidRPr="00F56322">
        <w:t>в судовому порядку</w:t>
      </w:r>
      <w:proofErr w:type="gramEnd"/>
      <w:r w:rsidRPr="00F56322">
        <w:t xml:space="preserve">. </w:t>
      </w:r>
    </w:p>
    <w:p w:rsidR="00313D37" w:rsidRPr="00F56322" w:rsidRDefault="00313D37" w:rsidP="00313D37">
      <w:pPr>
        <w:ind w:firstLine="720"/>
        <w:jc w:val="both"/>
      </w:pPr>
      <w:r w:rsidRPr="00F56322">
        <w:t xml:space="preserve">8.2. Факти крадіжки, грабежу, розбою, а також знищення або пошкодження майна Замовника сторонніми особами та розмір збитків, що допущені з вини Виконавця, встановлюються </w:t>
      </w:r>
      <w:proofErr w:type="gramStart"/>
      <w:r w:rsidRPr="00F56322">
        <w:t>в порядку</w:t>
      </w:r>
      <w:proofErr w:type="gramEnd"/>
      <w:r w:rsidRPr="00F56322">
        <w:t>, визначеному цим Договором відповідно до законодавства України.</w:t>
      </w:r>
    </w:p>
    <w:p w:rsidR="00313D37" w:rsidRPr="00F56322" w:rsidRDefault="00313D37" w:rsidP="00313D37">
      <w:pPr>
        <w:ind w:firstLine="720"/>
        <w:jc w:val="both"/>
      </w:pPr>
      <w:r w:rsidRPr="00F56322">
        <w:lastRenderedPageBreak/>
        <w:t>8.3. За наявності письмової заяви Замовника про заподіяні збитки уповноважені представники Виконавця зобов'язані брати участь в фіксації факту заподіяння збитків та у визначенні їх розміру.</w:t>
      </w:r>
    </w:p>
    <w:p w:rsidR="00313D37" w:rsidRPr="00F56322" w:rsidRDefault="00313D37" w:rsidP="00313D37">
      <w:pPr>
        <w:ind w:firstLine="720"/>
        <w:jc w:val="both"/>
      </w:pPr>
      <w:r w:rsidRPr="00F56322">
        <w:t>8.4.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Виконавця та звіреними з бухгалтерськими даними Замовника.</w:t>
      </w:r>
    </w:p>
    <w:p w:rsidR="00313D37" w:rsidRPr="00F56322" w:rsidRDefault="00313D37" w:rsidP="00313D37">
      <w:pPr>
        <w:ind w:firstLine="720"/>
        <w:jc w:val="both"/>
      </w:pPr>
      <w:r w:rsidRPr="00F56322">
        <w:t>8.5. Відмова Виконавця брати участь в знятті залишків товарно-матеріальних цінностей та визначенні розміру збитків надає право Замовникові встановити розмір цих збитків самостійно, без участі представників Виконавця.</w:t>
      </w:r>
    </w:p>
    <w:p w:rsidR="00313D37" w:rsidRPr="00F56322" w:rsidRDefault="00313D37" w:rsidP="00313D37">
      <w:pPr>
        <w:ind w:firstLine="720"/>
        <w:jc w:val="both"/>
      </w:pPr>
      <w:r w:rsidRPr="00F56322">
        <w:t>8.6. Претензії з відшкодування майнових збитків подаються Замовником і розглядаються Виконавцем згідно з діючим законодавством. До претензії додається:</w:t>
      </w:r>
    </w:p>
    <w:p w:rsidR="00313D37" w:rsidRPr="00F56322" w:rsidRDefault="00313D37" w:rsidP="00313D37">
      <w:pPr>
        <w:ind w:firstLine="720"/>
        <w:jc w:val="both"/>
      </w:pPr>
      <w:r w:rsidRPr="00F56322">
        <w:t>8.6.1. Перелік викраденого майна, його вартості у національній валюті України, перелік пошкодженого майна та розмір зниження його у ціні, а також суми викрадених грошових коштів;</w:t>
      </w:r>
    </w:p>
    <w:p w:rsidR="00313D37" w:rsidRPr="00F56322" w:rsidRDefault="00313D37" w:rsidP="00313D37">
      <w:pPr>
        <w:ind w:firstLine="720"/>
        <w:jc w:val="both"/>
      </w:pPr>
      <w:r w:rsidRPr="00F56322">
        <w:t>8.6.2. Акт інвентаризації майна на Об’єкті, проведеної за участю представників Виконавця;</w:t>
      </w:r>
    </w:p>
    <w:p w:rsidR="00313D37" w:rsidRPr="00F56322" w:rsidRDefault="00313D37" w:rsidP="00313D37">
      <w:pPr>
        <w:ind w:firstLine="720"/>
        <w:jc w:val="both"/>
      </w:pPr>
      <w:r w:rsidRPr="00F56322">
        <w:t>8.6.3. Звіряльна відомість, складена за результатами проведеної інвентаризації;</w:t>
      </w:r>
    </w:p>
    <w:p w:rsidR="00313D37" w:rsidRPr="00F56322" w:rsidRDefault="00313D37" w:rsidP="00313D37">
      <w:pPr>
        <w:ind w:firstLine="720"/>
        <w:jc w:val="both"/>
      </w:pPr>
      <w:r w:rsidRPr="00F56322">
        <w:t>8.6.4. Акт зниження у ціні пошкодженого майна, затверджений Сторонами;</w:t>
      </w:r>
    </w:p>
    <w:p w:rsidR="00313D37" w:rsidRPr="00F56322" w:rsidRDefault="00313D37" w:rsidP="00313D37">
      <w:pPr>
        <w:ind w:firstLine="720"/>
        <w:jc w:val="both"/>
      </w:pPr>
      <w:r w:rsidRPr="00F56322">
        <w:t>8.6.5. Довідка територіального органу внутрішніх справ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rsidR="00313D37" w:rsidRPr="00F56322" w:rsidRDefault="00313D37" w:rsidP="00313D37">
      <w:pPr>
        <w:ind w:firstLine="720"/>
        <w:jc w:val="both"/>
      </w:pPr>
      <w:r w:rsidRPr="00F56322">
        <w:t>8.6.6. Інші документи на обґрунтовану вимогу Виконавця.</w:t>
      </w:r>
    </w:p>
    <w:p w:rsidR="00313D37" w:rsidRPr="00F56322" w:rsidRDefault="00313D37" w:rsidP="00313D37">
      <w:pPr>
        <w:ind w:firstLine="720"/>
        <w:jc w:val="both"/>
      </w:pPr>
      <w:r w:rsidRPr="00F56322">
        <w:t>8.7. Відшкодування Замовникові збитків, допущених з вини Виконавця, здійснюється на підставі подання Замовника Виконавцю за згодою Сторін або за відповідним рішенням суду.</w:t>
      </w:r>
    </w:p>
    <w:p w:rsidR="00313D37" w:rsidRPr="00F56322" w:rsidRDefault="00313D37" w:rsidP="00313D37">
      <w:pPr>
        <w:ind w:firstLine="720"/>
        <w:jc w:val="both"/>
      </w:pPr>
      <w:r w:rsidRPr="00F56322">
        <w:t xml:space="preserve">8.8. У разі повернення Замовникові викраденого майна його </w:t>
      </w:r>
      <w:proofErr w:type="gramStart"/>
      <w:r w:rsidRPr="00F56322">
        <w:t>вартість  вилучається</w:t>
      </w:r>
      <w:proofErr w:type="gramEnd"/>
      <w:r w:rsidRPr="00F56322">
        <w:t xml:space="preserve"> із загальної суми спричинених Замовнику збитків, а раніш сплачена Виконавцем сума за це майно повертається Виконавцю Замовником протягом 20 банківських днів.    </w:t>
      </w:r>
    </w:p>
    <w:p w:rsidR="00313D37" w:rsidRDefault="00313D37" w:rsidP="00313D37">
      <w:pPr>
        <w:pStyle w:val="1"/>
        <w:spacing w:line="240" w:lineRule="auto"/>
        <w:ind w:firstLine="720"/>
        <w:rPr>
          <w:sz w:val="22"/>
          <w:szCs w:val="22"/>
        </w:rPr>
      </w:pPr>
      <w:r w:rsidRPr="00F56322">
        <w:rPr>
          <w:sz w:val="22"/>
          <w:szCs w:val="22"/>
        </w:rPr>
        <w:t>8.9 Збитки пов’язані із некоректним виконанням договірних зобов’язань Виконавцем, відшкодовуються згідно з чинним законодавством.</w:t>
      </w:r>
    </w:p>
    <w:p w:rsidR="00AF6D9F" w:rsidRPr="00F56322" w:rsidRDefault="00AF6D9F" w:rsidP="00313D37">
      <w:pPr>
        <w:pStyle w:val="1"/>
        <w:spacing w:line="240" w:lineRule="auto"/>
        <w:ind w:firstLine="720"/>
        <w:rPr>
          <w:sz w:val="22"/>
          <w:szCs w:val="22"/>
        </w:rPr>
      </w:pPr>
    </w:p>
    <w:p w:rsidR="00313D37" w:rsidRPr="00F56322" w:rsidRDefault="00313D37" w:rsidP="00313D37">
      <w:pPr>
        <w:spacing w:before="60"/>
        <w:ind w:firstLine="720"/>
        <w:jc w:val="center"/>
        <w:rPr>
          <w:b/>
          <w:bCs/>
        </w:rPr>
      </w:pPr>
      <w:r>
        <w:rPr>
          <w:b/>
          <w:bCs/>
        </w:rPr>
        <w:t>9</w:t>
      </w:r>
      <w:r w:rsidRPr="00F56322">
        <w:rPr>
          <w:b/>
          <w:bCs/>
        </w:rPr>
        <w:t>. УМОВИ ЗВІЛЬНЕННЯ ВИКОНАВЦЯ ВІД ВІДПОВІДАЛЬНОСТІ</w:t>
      </w:r>
    </w:p>
    <w:p w:rsidR="00313D37" w:rsidRPr="00F56322" w:rsidRDefault="00313D37" w:rsidP="00313D37">
      <w:pPr>
        <w:ind w:firstLine="720"/>
        <w:jc w:val="both"/>
      </w:pPr>
      <w:r w:rsidRPr="00F56322">
        <w:t>9.1. Виконавець звільняється від відповідальності за заподіяні Замовникові збитки при відсутності своєї вини в їх спричиненні.</w:t>
      </w:r>
    </w:p>
    <w:p w:rsidR="00313D37" w:rsidRPr="00F56322" w:rsidRDefault="00313D37" w:rsidP="00313D37">
      <w:pPr>
        <w:ind w:firstLine="720"/>
        <w:jc w:val="both"/>
      </w:pPr>
      <w:r w:rsidRPr="00F56322">
        <w:t>9.2. Виконавець не несе майнової відповідальності за збереження майна на Об’єкті у випадку порушення Замовником визначених цим Договором правил майнової безпеки, зокрема:</w:t>
      </w:r>
    </w:p>
    <w:p w:rsidR="00313D37" w:rsidRPr="00F56322" w:rsidRDefault="00313D37" w:rsidP="00313D37">
      <w:pPr>
        <w:ind w:firstLine="720"/>
        <w:jc w:val="both"/>
      </w:pPr>
      <w:r w:rsidRPr="00F56322">
        <w:t>9.2.1. Крадіжки, а також розкрадання майна Об’єкта, здійснених шляхом грабежу або розбою, якщо органами дізнання, слідства або судом буде встановлено, що вони допущені у зв'язку з порушенням відповідальною особою Замовника визначених Правилами майнової безпеки цього Договору порядку приймання (здавання) Об’єкта під охорону.</w:t>
      </w:r>
    </w:p>
    <w:p w:rsidR="00313D37" w:rsidRPr="00F56322" w:rsidRDefault="00313D37" w:rsidP="00313D37">
      <w:pPr>
        <w:ind w:firstLine="720"/>
        <w:jc w:val="both"/>
      </w:pPr>
      <w:r w:rsidRPr="00F56322">
        <w:t>9.2.2. За залишене у приміщенні, що охороняється, особисте майно працівників Замовника, сторонніх громадян і юридичних осіб.</w:t>
      </w:r>
    </w:p>
    <w:p w:rsidR="00313D37" w:rsidRPr="00F56322" w:rsidRDefault="00313D37" w:rsidP="00313D37">
      <w:pPr>
        <w:ind w:firstLine="720"/>
        <w:jc w:val="both"/>
      </w:pPr>
      <w:r w:rsidRPr="00F56322">
        <w:t xml:space="preserve">9.3. Виконавець не несе відповідальності, якщо збитки Замовнику на Об’єкті нанесені </w:t>
      </w:r>
      <w:proofErr w:type="gramStart"/>
      <w:r w:rsidRPr="00F56322">
        <w:t>за умов</w:t>
      </w:r>
      <w:proofErr w:type="gramEnd"/>
      <w:r w:rsidRPr="00F56322">
        <w:t>:</w:t>
      </w:r>
    </w:p>
    <w:p w:rsidR="00313D37" w:rsidRPr="00F56322" w:rsidRDefault="00313D37" w:rsidP="00313D37">
      <w:pPr>
        <w:ind w:firstLine="720"/>
        <w:jc w:val="both"/>
      </w:pPr>
      <w:r w:rsidRPr="00F56322">
        <w:t xml:space="preserve">9.3.1. Стихійного лиха, </w:t>
      </w:r>
      <w:r w:rsidRPr="00F56322">
        <w:rPr>
          <w:noProof/>
        </w:rPr>
        <w:t>воєнних конфліктів (бойових дій, антитерористичних операцій) в зоні надання охоронних послуг, використання злочинцями проти охорони зброї армійських зразків дальнобійної дії із значної відстані, спрацювання вибухового пристрою заздалегідь закладеного зловмисниками на території Об’єкта.</w:t>
      </w:r>
    </w:p>
    <w:p w:rsidR="00313D37" w:rsidRPr="00F56322" w:rsidRDefault="00313D37" w:rsidP="00313D37">
      <w:pPr>
        <w:ind w:firstLine="720"/>
        <w:jc w:val="both"/>
      </w:pPr>
      <w:r w:rsidRPr="00F56322">
        <w:t>9.3.2. Недотримання Замовником правил протипожежної безпеки на Об’єкті.</w:t>
      </w:r>
    </w:p>
    <w:p w:rsidR="00313D37" w:rsidRPr="00F56322" w:rsidRDefault="00313D37" w:rsidP="00313D37">
      <w:pPr>
        <w:ind w:firstLine="720"/>
        <w:jc w:val="both"/>
      </w:pPr>
      <w:r w:rsidRPr="00F56322">
        <w:t>9.3.3. Екологічних катастроф.</w:t>
      </w:r>
    </w:p>
    <w:p w:rsidR="00313D37" w:rsidRPr="00F56322" w:rsidRDefault="00313D37" w:rsidP="00313D37">
      <w:pPr>
        <w:ind w:firstLine="720"/>
        <w:jc w:val="both"/>
      </w:pPr>
      <w:r w:rsidRPr="00F56322">
        <w:t>9.3.4. Аварій побутових комунікацій на Об’єкті, а також правомірного здійснення спеціальними службами, у зв’язку з цим, невідкладних ремонтних чи аварійно-рятувальних робіт.</w:t>
      </w:r>
    </w:p>
    <w:p w:rsidR="00313D37" w:rsidRPr="00F56322" w:rsidRDefault="00313D37" w:rsidP="00313D37">
      <w:pPr>
        <w:ind w:firstLine="720"/>
        <w:jc w:val="both"/>
      </w:pPr>
      <w:r w:rsidRPr="00F56322">
        <w:t>9.3.5. Виходу з ладу телефонних ліній та комунікацій енергопостачання, до яких підключена сигналізація, з вини Замовника або з його відома.</w:t>
      </w:r>
    </w:p>
    <w:p w:rsidR="00313D37" w:rsidRPr="00F56322" w:rsidRDefault="00313D37" w:rsidP="00313D37">
      <w:pPr>
        <w:ind w:firstLine="720"/>
        <w:jc w:val="both"/>
      </w:pPr>
      <w:r w:rsidRPr="00F56322">
        <w:lastRenderedPageBreak/>
        <w:t>9.3.6. Здійснення працівниками уповноважених правоохоронних органів та інших уповноважених осіб відповідно до законодавства України слідчо-оперативних дій щодо Об’єкта та майна, що на ньому зберігається.</w:t>
      </w:r>
    </w:p>
    <w:p w:rsidR="00313D37" w:rsidRPr="00F56322" w:rsidRDefault="00313D37" w:rsidP="00313D37">
      <w:pPr>
        <w:ind w:firstLine="720"/>
        <w:jc w:val="both"/>
      </w:pPr>
      <w:r w:rsidRPr="00F56322">
        <w:t>9.3.7. Спричинення збитків Замовнику внаслідок дій працівників Виконавця в умовах необхідної оборони та крайньої необхідності.</w:t>
      </w:r>
    </w:p>
    <w:p w:rsidR="00313D37" w:rsidRPr="00F56322" w:rsidRDefault="00313D37" w:rsidP="00313D37">
      <w:pPr>
        <w:pStyle w:val="a8"/>
        <w:spacing w:after="0" w:line="240" w:lineRule="auto"/>
        <w:ind w:left="0" w:firstLine="720"/>
        <w:jc w:val="both"/>
        <w:rPr>
          <w:rFonts w:ascii="Times New Roman" w:hAnsi="Times New Roman"/>
        </w:rPr>
      </w:pPr>
      <w:r w:rsidRPr="00F56322">
        <w:rPr>
          <w:rFonts w:ascii="Times New Roman" w:hAnsi="Times New Roman"/>
        </w:rPr>
        <w:t>9.3.8. Доведення в установленому порядку факту розголошення працівниками Замовника стороннім особам відомостей щодо кількісного складу, озброєння, оснащення Виконавця, системи зв’язку i контролю за здійсненням цих заходів, що стали йому відомі у зв’язку з виконанням цього договору.</w:t>
      </w:r>
    </w:p>
    <w:p w:rsidR="00313D37" w:rsidRPr="00F56322" w:rsidRDefault="00313D37" w:rsidP="00313D37">
      <w:pPr>
        <w:ind w:firstLine="720"/>
        <w:jc w:val="both"/>
      </w:pPr>
      <w:r w:rsidRPr="00F56322">
        <w:t>9.3.9. Якщо особа, яка протиправно проникла на Об'єкт і нанесла майнову шкоду Замовнику, затримана безпосередньо на Об’єкті або під час її переслідування під час втечі з Об’єкта та її вина в спричиненні збитків доведена в установленому порядку.</w:t>
      </w:r>
    </w:p>
    <w:p w:rsidR="00313D37" w:rsidRPr="00F56322" w:rsidRDefault="00313D37" w:rsidP="00313D37">
      <w:pPr>
        <w:ind w:firstLine="720"/>
        <w:jc w:val="both"/>
      </w:pPr>
      <w:r w:rsidRPr="00F56322">
        <w:t>9.4. Виконавець звільняється від відповідальності за збитки, розмір яких визначено Замовником самостійно, без повідомлення Виконавця про порушення цілісності Об’єкта та/або без участі уповноважених представників Виконавця, при відсутності письмового повідомлення останнього про час зняття залишків майна та визначення розмірів збитків.</w:t>
      </w:r>
    </w:p>
    <w:p w:rsidR="00313D37" w:rsidRPr="00F56322" w:rsidRDefault="00313D37" w:rsidP="00313D37">
      <w:pPr>
        <w:spacing w:before="60"/>
        <w:ind w:firstLine="720"/>
        <w:jc w:val="center"/>
        <w:rPr>
          <w:b/>
          <w:bCs/>
        </w:rPr>
      </w:pPr>
    </w:p>
    <w:p w:rsidR="00313D37" w:rsidRPr="00F56322" w:rsidRDefault="00313D37" w:rsidP="00313D37">
      <w:pPr>
        <w:spacing w:before="60"/>
        <w:ind w:firstLine="720"/>
        <w:jc w:val="center"/>
        <w:rPr>
          <w:b/>
          <w:bCs/>
        </w:rPr>
      </w:pPr>
      <w:r>
        <w:rPr>
          <w:b/>
          <w:bCs/>
        </w:rPr>
        <w:t>10</w:t>
      </w:r>
      <w:r w:rsidRPr="00F56322">
        <w:rPr>
          <w:b/>
          <w:bCs/>
        </w:rPr>
        <w:t>. ВІДПОВІДАЛЬНІСТЬ ЗАМОВНИКА</w:t>
      </w:r>
    </w:p>
    <w:p w:rsidR="00313D37" w:rsidRPr="00F56322" w:rsidRDefault="00313D37" w:rsidP="00313D37">
      <w:pPr>
        <w:ind w:firstLine="720"/>
        <w:jc w:val="both"/>
      </w:pPr>
      <w:r w:rsidRPr="00F56322">
        <w:t>10.1. У разі невиконання Замовником зобов’язань за цим Договором, зокрема, у разі:</w:t>
      </w:r>
    </w:p>
    <w:p w:rsidR="00313D37" w:rsidRPr="00F56322" w:rsidRDefault="00313D37" w:rsidP="00313D37">
      <w:pPr>
        <w:ind w:firstLine="720"/>
        <w:jc w:val="both"/>
      </w:pPr>
      <w:r w:rsidRPr="00F56322">
        <w:t xml:space="preserve">10.1.1. Виявлення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w:t>
      </w:r>
      <w:proofErr w:type="gramStart"/>
      <w:r w:rsidRPr="00F56322">
        <w:t>оперативне  управління</w:t>
      </w:r>
      <w:proofErr w:type="gramEnd"/>
      <w:r w:rsidRPr="00F56322">
        <w:t>, оренди, лізингу, доручення тощо), або виникнення спірних питань щодо цих прав з третіми особами;</w:t>
      </w:r>
    </w:p>
    <w:p w:rsidR="00313D37" w:rsidRPr="00F56322" w:rsidRDefault="00313D37" w:rsidP="00313D37">
      <w:pPr>
        <w:ind w:firstLine="720"/>
        <w:jc w:val="both"/>
      </w:pPr>
      <w:r w:rsidRPr="00F56322">
        <w:t xml:space="preserve">10.1.2. Невиконання Замовником установлених цим Договором і в актах технічного обстеження Об’єкта Правил майнової безпеки, у тому числі не усунення Замовником виявлених Сторонами недоліків, які виникли після укладення Договору Виконавець має право зупинити надання охоронних послуг за цим Договором, попередивши про це Замовника у встановленому законодавством порядку, або відмовитися від його виконання у повному обсязі. </w:t>
      </w:r>
    </w:p>
    <w:p w:rsidR="00313D37" w:rsidRPr="00F56322" w:rsidRDefault="00313D37" w:rsidP="00313D37">
      <w:pPr>
        <w:ind w:firstLine="720"/>
        <w:jc w:val="both"/>
        <w:rPr>
          <w:iCs/>
        </w:rPr>
      </w:pPr>
      <w:r w:rsidRPr="00F56322">
        <w:t xml:space="preserve">10.1.3. За порушення умов п. 4.2. цього Договору Замовник несе відповідальність згідно чинного законодавства України. </w:t>
      </w:r>
    </w:p>
    <w:p w:rsidR="00313D37" w:rsidRPr="00F56322" w:rsidRDefault="00313D37" w:rsidP="00313D37">
      <w:pPr>
        <w:spacing w:before="60"/>
        <w:ind w:firstLine="720"/>
        <w:jc w:val="center"/>
        <w:rPr>
          <w:b/>
        </w:rPr>
      </w:pPr>
    </w:p>
    <w:p w:rsidR="00313D37" w:rsidRPr="00F56322" w:rsidRDefault="00313D37" w:rsidP="00313D37">
      <w:pPr>
        <w:spacing w:before="60"/>
        <w:ind w:firstLine="720"/>
        <w:jc w:val="center"/>
        <w:rPr>
          <w:b/>
        </w:rPr>
      </w:pPr>
      <w:r>
        <w:rPr>
          <w:b/>
        </w:rPr>
        <w:t>11</w:t>
      </w:r>
      <w:r w:rsidRPr="00F56322">
        <w:rPr>
          <w:b/>
        </w:rPr>
        <w:t>. ФОРС – МАЖОР</w:t>
      </w:r>
    </w:p>
    <w:p w:rsidR="00313D37" w:rsidRPr="00F56322" w:rsidRDefault="00313D37" w:rsidP="00313D37">
      <w:pPr>
        <w:ind w:firstLine="720"/>
        <w:jc w:val="both"/>
      </w:pPr>
      <w:r w:rsidRPr="00F56322">
        <w:t>11.1.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rsidR="00313D37" w:rsidRPr="00F56322" w:rsidRDefault="00313D37" w:rsidP="00313D37">
      <w:pPr>
        <w:ind w:firstLine="720"/>
        <w:jc w:val="both"/>
      </w:pPr>
      <w:r w:rsidRPr="00F56322">
        <w:t>11.2.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313D37" w:rsidRPr="00F56322" w:rsidRDefault="00313D37" w:rsidP="00313D37">
      <w:pPr>
        <w:ind w:firstLine="720"/>
        <w:jc w:val="both"/>
      </w:pPr>
      <w:r w:rsidRPr="00F56322">
        <w:t xml:space="preserve">11.3.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форс-мажорних обставин. </w:t>
      </w:r>
    </w:p>
    <w:p w:rsidR="00313D37" w:rsidRPr="00F56322" w:rsidRDefault="00313D37" w:rsidP="00313D37">
      <w:pPr>
        <w:ind w:firstLine="720"/>
        <w:jc w:val="both"/>
      </w:pPr>
      <w:r w:rsidRPr="00F56322">
        <w:t>11.4. Повідомлення про настання, закінчення і строк дії форс-мажорних обставин має бути підтверджене уповноваженим органом державної влади.</w:t>
      </w:r>
    </w:p>
    <w:p w:rsidR="00313D37" w:rsidRPr="00F56322" w:rsidRDefault="00313D37" w:rsidP="00313D37">
      <w:pPr>
        <w:spacing w:before="60"/>
        <w:ind w:firstLine="720"/>
        <w:jc w:val="center"/>
        <w:rPr>
          <w:b/>
        </w:rPr>
      </w:pPr>
    </w:p>
    <w:p w:rsidR="00313D37" w:rsidRPr="00F56322" w:rsidRDefault="00313D37" w:rsidP="00AF6D9F">
      <w:pPr>
        <w:spacing w:before="60"/>
        <w:ind w:firstLine="720"/>
        <w:jc w:val="center"/>
        <w:rPr>
          <w:b/>
        </w:rPr>
      </w:pPr>
      <w:r>
        <w:rPr>
          <w:b/>
        </w:rPr>
        <w:t>12</w:t>
      </w:r>
      <w:r w:rsidRPr="00F56322">
        <w:rPr>
          <w:b/>
        </w:rPr>
        <w:t>. СТРОК ДІЇ ДОГОВОРУ</w:t>
      </w:r>
    </w:p>
    <w:p w:rsidR="00313D37" w:rsidRPr="00F56322" w:rsidRDefault="00313D37" w:rsidP="00313D37">
      <w:pPr>
        <w:ind w:firstLine="720"/>
        <w:jc w:val="both"/>
      </w:pPr>
      <w:r w:rsidRPr="00F56322">
        <w:t xml:space="preserve">12.1. Відповідно до ч.3 ст. 631 Цивільного кодексу України Сторони домовились, що умови Договору № ________ від ______________ застосовуються до відносин між ними, які виникли </w:t>
      </w:r>
      <w:r w:rsidR="00E21EC5">
        <w:rPr>
          <w:b/>
        </w:rPr>
        <w:t>з 0</w:t>
      </w:r>
      <w:r w:rsidR="00E21EC5">
        <w:rPr>
          <w:b/>
          <w:lang w:val="uk-UA"/>
        </w:rPr>
        <w:t>8</w:t>
      </w:r>
      <w:r w:rsidR="00E21EC5">
        <w:rPr>
          <w:b/>
        </w:rPr>
        <w:t>:00 22</w:t>
      </w:r>
      <w:r w:rsidRPr="00F56322">
        <w:rPr>
          <w:b/>
        </w:rPr>
        <w:t>.0</w:t>
      </w:r>
      <w:r w:rsidR="00E21EC5">
        <w:rPr>
          <w:b/>
          <w:lang w:val="uk-UA"/>
        </w:rPr>
        <w:t>8</w:t>
      </w:r>
      <w:r w:rsidRPr="00F56322">
        <w:rPr>
          <w:b/>
        </w:rPr>
        <w:t>.2022 року і діють до 24:00 31.12.2022 року</w:t>
      </w:r>
      <w:r w:rsidRPr="00F56322">
        <w:t>, але у всякому разі до повного виконання обов’язків кожної із Сторін.</w:t>
      </w:r>
    </w:p>
    <w:p w:rsidR="00313D37" w:rsidRPr="00F56322" w:rsidRDefault="00313D37" w:rsidP="00313D37">
      <w:pPr>
        <w:ind w:firstLine="720"/>
        <w:jc w:val="both"/>
      </w:pPr>
      <w:r w:rsidRPr="00F56322">
        <w:t>12.2. Цей Договір укладається і підписується у 2-х примірниках, що мають однакову юридичну силу.</w:t>
      </w:r>
    </w:p>
    <w:p w:rsidR="00313D37" w:rsidRPr="00F56322" w:rsidRDefault="00313D37" w:rsidP="00313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56322">
        <w:t xml:space="preserve">12.3. Дія цього Договору може продовжуватися </w:t>
      </w:r>
      <w:proofErr w:type="gramStart"/>
      <w:r w:rsidRPr="00F56322">
        <w:t>на строк</w:t>
      </w:r>
      <w:proofErr w:type="gramEnd"/>
      <w:r w:rsidRPr="00F56322">
        <w:t xml:space="preserve">, достатній для проведення процедури закупівлі на початку наступного року, в обсязі, що не перевищує 20 відсотків суми, </w:t>
      </w:r>
      <w:r w:rsidRPr="00F56322">
        <w:lastRenderedPageBreak/>
        <w:t>визначеної у договорі, укладеному в попередньому році, якщо видатки на цю мету затверджено в установленому порядку.</w:t>
      </w:r>
    </w:p>
    <w:p w:rsidR="00313D37" w:rsidRPr="00F56322" w:rsidRDefault="00313D37" w:rsidP="00313D37">
      <w:pPr>
        <w:spacing w:before="60"/>
        <w:ind w:firstLine="720"/>
        <w:jc w:val="center"/>
        <w:rPr>
          <w:b/>
        </w:rPr>
      </w:pPr>
    </w:p>
    <w:p w:rsidR="00313D37" w:rsidRDefault="00313D37" w:rsidP="00313D37">
      <w:pPr>
        <w:spacing w:before="60"/>
        <w:ind w:firstLine="720"/>
        <w:jc w:val="center"/>
        <w:rPr>
          <w:b/>
        </w:rPr>
      </w:pPr>
      <w:r>
        <w:rPr>
          <w:b/>
        </w:rPr>
        <w:t>13</w:t>
      </w:r>
      <w:r w:rsidRPr="00F56322">
        <w:rPr>
          <w:b/>
        </w:rPr>
        <w:t>. МІСЦЕЗНАХОДЖЕННЯ</w:t>
      </w:r>
      <w:r w:rsidR="00E21EC5">
        <w:rPr>
          <w:b/>
          <w:lang w:val="uk-UA"/>
        </w:rPr>
        <w:t>,</w:t>
      </w:r>
      <w:r w:rsidRPr="00F56322">
        <w:rPr>
          <w:b/>
        </w:rPr>
        <w:t xml:space="preserve"> БАНКІВСЬКІ РЕКВІЗИТИ </w:t>
      </w:r>
      <w:r w:rsidR="00E21EC5" w:rsidRPr="00F56322">
        <w:rPr>
          <w:b/>
        </w:rPr>
        <w:t xml:space="preserve">ТА </w:t>
      </w:r>
      <w:r w:rsidR="00E21EC5" w:rsidRPr="00F56322">
        <w:rPr>
          <w:b/>
          <w:bCs/>
        </w:rPr>
        <w:t>ПІДПИСИ СТОРІН</w:t>
      </w:r>
      <w:r w:rsidR="00E21EC5" w:rsidRPr="00F56322">
        <w:rPr>
          <w:b/>
        </w:rPr>
        <w:t xml:space="preserve"> </w:t>
      </w:r>
    </w:p>
    <w:p w:rsidR="00313D37" w:rsidRPr="00F56322" w:rsidRDefault="00313D37" w:rsidP="00313D37">
      <w:pPr>
        <w:spacing w:before="60"/>
        <w:ind w:firstLine="720"/>
        <w:jc w:val="center"/>
        <w:rPr>
          <w:b/>
        </w:rPr>
      </w:pPr>
    </w:p>
    <w:tbl>
      <w:tblPr>
        <w:tblW w:w="9658" w:type="dxa"/>
        <w:tblLook w:val="01E0" w:firstRow="1" w:lastRow="1" w:firstColumn="1" w:lastColumn="1" w:noHBand="0" w:noVBand="0"/>
      </w:tblPr>
      <w:tblGrid>
        <w:gridCol w:w="4968"/>
        <w:gridCol w:w="4690"/>
      </w:tblGrid>
      <w:tr w:rsidR="00313D37" w:rsidRPr="00F56322" w:rsidTr="003025C8">
        <w:trPr>
          <w:trHeight w:val="1942"/>
        </w:trPr>
        <w:tc>
          <w:tcPr>
            <w:tcW w:w="4968" w:type="dxa"/>
            <w:shd w:val="clear" w:color="auto" w:fill="auto"/>
          </w:tcPr>
          <w:p w:rsidR="00313D37" w:rsidRPr="00F56322" w:rsidRDefault="00313D37" w:rsidP="003025C8">
            <w:pPr>
              <w:tabs>
                <w:tab w:val="left" w:pos="1660"/>
              </w:tabs>
              <w:rPr>
                <w:u w:val="single"/>
              </w:rPr>
            </w:pPr>
            <w:r w:rsidRPr="00F56322">
              <w:rPr>
                <w:b/>
                <w:u w:val="single"/>
              </w:rPr>
              <w:t>ЗАМОВНИК</w:t>
            </w:r>
            <w:r w:rsidRPr="00F56322">
              <w:rPr>
                <w:u w:val="single"/>
              </w:rPr>
              <w:t>:</w:t>
            </w:r>
          </w:p>
          <w:p w:rsidR="00313D37" w:rsidRDefault="00313D37" w:rsidP="003025C8">
            <w:pPr>
              <w:tabs>
                <w:tab w:val="left" w:pos="1660"/>
              </w:tabs>
              <w:rPr>
                <w:b/>
              </w:rPr>
            </w:pPr>
          </w:p>
          <w:p w:rsidR="00E21EC5" w:rsidRPr="00FA0C0C" w:rsidRDefault="00E21EC5" w:rsidP="00E21EC5">
            <w:pPr>
              <w:spacing w:after="120"/>
              <w:ind w:right="-143"/>
              <w:rPr>
                <w:b/>
                <w:bCs/>
                <w:color w:val="000000"/>
                <w:lang w:val="uk-UA"/>
              </w:rPr>
            </w:pPr>
            <w:r w:rsidRPr="00FA0C0C">
              <w:rPr>
                <w:b/>
                <w:bCs/>
                <w:color w:val="000000"/>
                <w:lang w:val="uk-UA"/>
              </w:rPr>
              <w:t xml:space="preserve">Департамент муніципальних послуг </w:t>
            </w:r>
            <w:r w:rsidRPr="00FA0C0C">
              <w:rPr>
                <w:b/>
                <w:bCs/>
                <w:color w:val="000000"/>
                <w:lang w:val="uk-UA"/>
              </w:rPr>
              <w:br/>
              <w:t xml:space="preserve">та регуляторної політики </w:t>
            </w:r>
            <w:r w:rsidRPr="00FA0C0C">
              <w:rPr>
                <w:b/>
                <w:bCs/>
                <w:color w:val="000000"/>
                <w:lang w:val="uk-UA"/>
              </w:rPr>
              <w:br/>
              <w:t>Кам’янської міської ради</w:t>
            </w:r>
          </w:p>
          <w:p w:rsidR="00E21EC5" w:rsidRPr="00FA0C0C" w:rsidRDefault="00E21EC5" w:rsidP="00E21EC5">
            <w:pPr>
              <w:ind w:right="-142"/>
              <w:rPr>
                <w:bCs/>
                <w:color w:val="000000"/>
                <w:lang w:val="uk-UA"/>
              </w:rPr>
            </w:pPr>
            <w:r w:rsidRPr="00FA0C0C">
              <w:rPr>
                <w:color w:val="000000"/>
                <w:lang w:val="uk-UA"/>
              </w:rPr>
              <w:t xml:space="preserve">просп.Василя Стуса,10/12, м.Кам’янське, </w:t>
            </w:r>
            <w:r w:rsidRPr="00FA0C0C">
              <w:rPr>
                <w:bCs/>
                <w:color w:val="000000"/>
                <w:lang w:val="uk-UA"/>
              </w:rPr>
              <w:t>Дніпропетровська обл., 51900;</w:t>
            </w:r>
          </w:p>
          <w:p w:rsidR="00E21EC5" w:rsidRPr="00FA0C0C" w:rsidRDefault="00E21EC5" w:rsidP="00E21EC5">
            <w:pPr>
              <w:ind w:right="-142"/>
              <w:rPr>
                <w:bCs/>
                <w:color w:val="000000"/>
                <w:lang w:val="uk-UA"/>
              </w:rPr>
            </w:pPr>
            <w:r w:rsidRPr="00FA0C0C">
              <w:rPr>
                <w:bCs/>
                <w:color w:val="000000"/>
                <w:lang w:val="uk-UA"/>
              </w:rPr>
              <w:t>Код ЄДРПОУ: 38673521;</w:t>
            </w:r>
          </w:p>
          <w:p w:rsidR="00E21EC5" w:rsidRPr="00FA0C0C" w:rsidRDefault="00E21EC5" w:rsidP="00E21EC5">
            <w:pPr>
              <w:ind w:right="-142"/>
              <w:rPr>
                <w:bCs/>
                <w:color w:val="000000"/>
                <w:lang w:val="uk-UA"/>
              </w:rPr>
            </w:pPr>
            <w:r w:rsidRPr="00FA0C0C">
              <w:rPr>
                <w:bCs/>
                <w:color w:val="000000"/>
                <w:lang w:val="uk-UA"/>
              </w:rPr>
              <w:t>Банк одержувача: в ДКСУ м.Київ</w:t>
            </w:r>
            <w:r w:rsidRPr="00FA0C0C">
              <w:rPr>
                <w:bCs/>
                <w:color w:val="000000"/>
                <w:lang w:val="uk-UA"/>
              </w:rPr>
              <w:br/>
              <w:t>МФО: 820172</w:t>
            </w:r>
          </w:p>
          <w:p w:rsidR="00E21EC5" w:rsidRPr="00FA0C0C" w:rsidRDefault="00E21EC5" w:rsidP="00E21EC5">
            <w:pPr>
              <w:ind w:right="-142"/>
              <w:rPr>
                <w:bCs/>
                <w:color w:val="000000"/>
                <w:lang w:val="uk-UA"/>
              </w:rPr>
            </w:pPr>
            <w:r w:rsidRPr="00FA0C0C">
              <w:rPr>
                <w:bCs/>
                <w:color w:val="000000"/>
                <w:lang w:val="uk-UA"/>
              </w:rPr>
              <w:t xml:space="preserve">р/р </w:t>
            </w:r>
            <w:r w:rsidRPr="00680FF1">
              <w:rPr>
                <w:shd w:val="clear" w:color="auto" w:fill="FFFFFF"/>
                <w:lang w:val="uk-UA"/>
              </w:rPr>
              <w:t>UA258201720344250007000086377</w:t>
            </w:r>
            <w:r w:rsidRPr="00680FF1">
              <w:rPr>
                <w:lang w:val="uk-UA"/>
              </w:rPr>
              <w:t xml:space="preserve">  </w:t>
            </w:r>
          </w:p>
          <w:p w:rsidR="00E21EC5" w:rsidRDefault="00E21EC5" w:rsidP="00E21EC5">
            <w:pPr>
              <w:spacing w:after="120"/>
              <w:ind w:right="-142"/>
              <w:rPr>
                <w:b/>
                <w:lang w:val="uk-UA"/>
              </w:rPr>
            </w:pPr>
            <w:r w:rsidRPr="00FA0C0C">
              <w:rPr>
                <w:b/>
                <w:lang w:val="uk-UA"/>
              </w:rPr>
              <w:t>Директор департаменту</w:t>
            </w:r>
          </w:p>
          <w:p w:rsidR="00E21EC5" w:rsidRPr="00FA0C0C" w:rsidRDefault="00E21EC5" w:rsidP="00E21EC5">
            <w:pPr>
              <w:spacing w:after="120"/>
              <w:ind w:right="-142"/>
              <w:rPr>
                <w:b/>
                <w:lang w:val="uk-UA"/>
              </w:rPr>
            </w:pPr>
          </w:p>
          <w:p w:rsidR="00E21EC5" w:rsidRDefault="00E21EC5" w:rsidP="00E21EC5">
            <w:pPr>
              <w:spacing w:after="120"/>
              <w:ind w:right="-143"/>
              <w:rPr>
                <w:lang w:val="uk-UA"/>
              </w:rPr>
            </w:pPr>
            <w:r w:rsidRPr="00FA0C0C">
              <w:rPr>
                <w:b/>
                <w:lang w:val="uk-UA"/>
              </w:rPr>
              <w:t>____________________</w:t>
            </w:r>
            <w:r w:rsidRPr="00FA0C0C">
              <w:rPr>
                <w:b/>
                <w:bCs/>
                <w:lang w:val="uk-UA"/>
              </w:rPr>
              <w:t xml:space="preserve"> Марина ГУРСЬКА</w:t>
            </w:r>
          </w:p>
          <w:p w:rsidR="00313D37" w:rsidRPr="00F56322" w:rsidRDefault="00E21EC5" w:rsidP="00E21EC5">
            <w:pPr>
              <w:rPr>
                <w:color w:val="000000"/>
              </w:rPr>
            </w:pPr>
            <w:r w:rsidRPr="00F56322">
              <w:rPr>
                <w:b/>
              </w:rPr>
              <w:t>м.п.</w:t>
            </w:r>
          </w:p>
        </w:tc>
        <w:tc>
          <w:tcPr>
            <w:tcW w:w="4690" w:type="dxa"/>
          </w:tcPr>
          <w:p w:rsidR="00313D37" w:rsidRPr="00F56322" w:rsidRDefault="00313D37" w:rsidP="003025C8">
            <w:pPr>
              <w:rPr>
                <w:u w:val="single"/>
              </w:rPr>
            </w:pPr>
            <w:r w:rsidRPr="00F56322">
              <w:rPr>
                <w:b/>
                <w:u w:val="single"/>
              </w:rPr>
              <w:t>ВИКОНАВЕЦЬ</w:t>
            </w:r>
            <w:r w:rsidRPr="00F56322">
              <w:rPr>
                <w:u w:val="single"/>
              </w:rPr>
              <w:t>:</w:t>
            </w:r>
          </w:p>
          <w:p w:rsidR="00313D37" w:rsidRDefault="00313D37" w:rsidP="003025C8">
            <w:pPr>
              <w:rPr>
                <w:b/>
                <w:snapToGrid w:val="0"/>
                <w:color w:val="000000"/>
              </w:rPr>
            </w:pPr>
          </w:p>
          <w:p w:rsidR="00313D37" w:rsidRPr="00F56322" w:rsidRDefault="00313D37" w:rsidP="003025C8">
            <w:pPr>
              <w:rPr>
                <w:b/>
                <w:snapToGrid w:val="0"/>
                <w:color w:val="000000"/>
              </w:rPr>
            </w:pPr>
            <w:r w:rsidRPr="00F56322">
              <w:rPr>
                <w:b/>
                <w:snapToGrid w:val="0"/>
                <w:color w:val="000000"/>
              </w:rPr>
              <w:t>УПРАВЛІННЯ ПОЛІЦІЇ ОХОРОНИ</w:t>
            </w:r>
            <w:r>
              <w:rPr>
                <w:b/>
                <w:snapToGrid w:val="0"/>
                <w:color w:val="000000"/>
              </w:rPr>
              <w:t xml:space="preserve"> </w:t>
            </w:r>
            <w:r w:rsidRPr="00F56322">
              <w:rPr>
                <w:b/>
                <w:snapToGrid w:val="0"/>
                <w:color w:val="000000"/>
              </w:rPr>
              <w:t>В ДНІПРОПЕТРОВСЬКІЙ ОБЛАСТІ</w:t>
            </w:r>
          </w:p>
          <w:p w:rsidR="00313D37" w:rsidRDefault="00313D37" w:rsidP="003025C8">
            <w:pPr>
              <w:rPr>
                <w:color w:val="000000"/>
              </w:rPr>
            </w:pPr>
          </w:p>
          <w:p w:rsidR="00313D37" w:rsidRPr="00F56322" w:rsidRDefault="00313D37" w:rsidP="003025C8">
            <w:pPr>
              <w:rPr>
                <w:color w:val="000000"/>
              </w:rPr>
            </w:pPr>
            <w:r w:rsidRPr="00F56322">
              <w:rPr>
                <w:color w:val="000000"/>
              </w:rPr>
              <w:t>49070, Дніпропетровська обл.,</w:t>
            </w:r>
          </w:p>
          <w:p w:rsidR="00313D37" w:rsidRPr="00F56322" w:rsidRDefault="00313D37" w:rsidP="003025C8">
            <w:pPr>
              <w:rPr>
                <w:color w:val="000000"/>
              </w:rPr>
            </w:pPr>
            <w:r w:rsidRPr="00F56322">
              <w:rPr>
                <w:color w:val="000000"/>
              </w:rPr>
              <w:t>м. Дніпро, вул. Короленко, буд 4</w:t>
            </w:r>
          </w:p>
          <w:p w:rsidR="00313D37" w:rsidRPr="00F56322" w:rsidRDefault="00313D37" w:rsidP="003025C8">
            <w:pPr>
              <w:rPr>
                <w:color w:val="000000"/>
              </w:rPr>
            </w:pPr>
            <w:r w:rsidRPr="00F56322">
              <w:rPr>
                <w:color w:val="000000"/>
              </w:rPr>
              <w:t>р/</w:t>
            </w:r>
            <w:proofErr w:type="gramStart"/>
            <w:r w:rsidRPr="00F56322">
              <w:rPr>
                <w:color w:val="000000"/>
              </w:rPr>
              <w:t xml:space="preserve">р  </w:t>
            </w:r>
            <w:r w:rsidRPr="00F56322">
              <w:rPr>
                <w:color w:val="000000"/>
                <w:lang w:val="en-US"/>
              </w:rPr>
              <w:t>UA</w:t>
            </w:r>
            <w:proofErr w:type="gramEnd"/>
            <w:r w:rsidRPr="00F56322">
              <w:rPr>
                <w:color w:val="000000"/>
              </w:rPr>
              <w:t>473054820000026008302523261</w:t>
            </w:r>
          </w:p>
          <w:p w:rsidR="00313D37" w:rsidRPr="00F56322" w:rsidRDefault="00313D37" w:rsidP="003025C8">
            <w:pPr>
              <w:rPr>
                <w:color w:val="000000"/>
              </w:rPr>
            </w:pPr>
            <w:r w:rsidRPr="00F56322">
              <w:rPr>
                <w:color w:val="000000"/>
              </w:rPr>
              <w:t>ЄДРПОУ 40109168</w:t>
            </w:r>
          </w:p>
          <w:p w:rsidR="00313D37" w:rsidRPr="00F56322" w:rsidRDefault="00313D37" w:rsidP="003025C8">
            <w:pPr>
              <w:rPr>
                <w:color w:val="000000"/>
              </w:rPr>
            </w:pPr>
            <w:r w:rsidRPr="00F56322">
              <w:rPr>
                <w:color w:val="000000"/>
              </w:rPr>
              <w:t>ІПН 401091604629</w:t>
            </w:r>
          </w:p>
          <w:p w:rsidR="00313D37" w:rsidRPr="00F56322" w:rsidRDefault="00313D37" w:rsidP="003025C8">
            <w:pPr>
              <w:rPr>
                <w:color w:val="000000"/>
              </w:rPr>
            </w:pPr>
            <w:r w:rsidRPr="00F56322">
              <w:rPr>
                <w:color w:val="000000"/>
              </w:rPr>
              <w:t>Тел. (056)7441594</w:t>
            </w:r>
          </w:p>
          <w:p w:rsidR="00E21EC5" w:rsidRPr="00E21EC5" w:rsidRDefault="00E21EC5" w:rsidP="00E21EC5">
            <w:pPr>
              <w:spacing w:after="120"/>
              <w:rPr>
                <w:b/>
              </w:rPr>
            </w:pPr>
            <w:r w:rsidRPr="00F56322">
              <w:rPr>
                <w:b/>
              </w:rPr>
              <w:t>Начальник</w:t>
            </w:r>
            <w:r>
              <w:rPr>
                <w:b/>
                <w:lang w:val="uk-UA"/>
              </w:rPr>
              <w:t xml:space="preserve"> </w:t>
            </w:r>
            <w:r>
              <w:rPr>
                <w:b/>
                <w:sz w:val="23"/>
                <w:szCs w:val="23"/>
                <w:lang w:val="uk-UA"/>
              </w:rPr>
              <w:t>У</w:t>
            </w:r>
            <w:r w:rsidRPr="00F56322">
              <w:rPr>
                <w:b/>
                <w:sz w:val="23"/>
                <w:szCs w:val="23"/>
              </w:rPr>
              <w:t>правління поліції охорони в Дніпропетровській області полковник поліції</w:t>
            </w:r>
          </w:p>
          <w:p w:rsidR="00E21EC5" w:rsidRDefault="00E21EC5" w:rsidP="00E21EC5">
            <w:pPr>
              <w:jc w:val="center"/>
              <w:rPr>
                <w:b/>
                <w:sz w:val="23"/>
                <w:szCs w:val="23"/>
              </w:rPr>
            </w:pPr>
          </w:p>
          <w:p w:rsidR="00E21EC5" w:rsidRPr="00F56322" w:rsidRDefault="00E21EC5" w:rsidP="00E21EC5">
            <w:pPr>
              <w:rPr>
                <w:b/>
                <w:sz w:val="23"/>
                <w:szCs w:val="23"/>
              </w:rPr>
            </w:pPr>
          </w:p>
          <w:p w:rsidR="00E21EC5" w:rsidRPr="00F56322" w:rsidRDefault="00E21EC5" w:rsidP="00E21EC5">
            <w:pPr>
              <w:rPr>
                <w:b/>
              </w:rPr>
            </w:pPr>
            <w:r w:rsidRPr="00F56322">
              <w:rPr>
                <w:b/>
              </w:rPr>
              <w:t>__</w:t>
            </w:r>
            <w:r w:rsidRPr="00F56322">
              <w:rPr>
                <w:b/>
                <w:lang w:val="en-US"/>
              </w:rPr>
              <w:t>__</w:t>
            </w:r>
            <w:r>
              <w:rPr>
                <w:b/>
              </w:rPr>
              <w:t>________</w:t>
            </w:r>
            <w:r w:rsidRPr="00F56322">
              <w:rPr>
                <w:b/>
                <w:lang w:val="en-US"/>
              </w:rPr>
              <w:t>__</w:t>
            </w:r>
            <w:r>
              <w:rPr>
                <w:b/>
              </w:rPr>
              <w:t>___</w:t>
            </w:r>
            <w:r w:rsidRPr="00F56322">
              <w:rPr>
                <w:b/>
              </w:rPr>
              <w:t xml:space="preserve"> К</w:t>
            </w:r>
            <w:r>
              <w:rPr>
                <w:b/>
                <w:lang w:val="uk-UA"/>
              </w:rPr>
              <w:t xml:space="preserve">остянтин </w:t>
            </w:r>
            <w:r w:rsidRPr="00F56322">
              <w:rPr>
                <w:b/>
              </w:rPr>
              <w:t>ПУЧКОВ</w:t>
            </w:r>
          </w:p>
          <w:p w:rsidR="00313D37" w:rsidRPr="00F56322" w:rsidRDefault="00E21EC5" w:rsidP="00E21EC5">
            <w:pPr>
              <w:rPr>
                <w:rFonts w:eastAsia="MS Mincho"/>
              </w:rPr>
            </w:pPr>
            <w:r w:rsidRPr="00F56322">
              <w:rPr>
                <w:b/>
              </w:rPr>
              <w:t>м.п.</w:t>
            </w:r>
          </w:p>
        </w:tc>
      </w:tr>
    </w:tbl>
    <w:p w:rsidR="00313D37" w:rsidRPr="00F56322" w:rsidRDefault="00313D37" w:rsidP="00313D37">
      <w:pPr>
        <w:pStyle w:val="1"/>
        <w:tabs>
          <w:tab w:val="left" w:pos="2835"/>
        </w:tabs>
        <w:ind w:firstLine="0"/>
        <w:rPr>
          <w:sz w:val="22"/>
          <w:szCs w:val="22"/>
        </w:rPr>
      </w:pPr>
    </w:p>
    <w:p w:rsidR="00313D37" w:rsidRDefault="00313D37" w:rsidP="00313D37"/>
    <w:p w:rsidR="00313D37" w:rsidRPr="00313D37" w:rsidRDefault="00313D37" w:rsidP="00313D37">
      <w:pPr>
        <w:rPr>
          <w:sz w:val="28"/>
          <w:szCs w:val="28"/>
        </w:rPr>
      </w:pPr>
    </w:p>
    <w:sectPr w:rsidR="00313D37" w:rsidRPr="00313D37" w:rsidSect="00313D37">
      <w:pgSz w:w="11906" w:h="16838"/>
      <w:pgMar w:top="851"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37"/>
    <w:rsid w:val="00181475"/>
    <w:rsid w:val="001C3840"/>
    <w:rsid w:val="00233BF9"/>
    <w:rsid w:val="00313D37"/>
    <w:rsid w:val="0061268A"/>
    <w:rsid w:val="009039ED"/>
    <w:rsid w:val="009D2B13"/>
    <w:rsid w:val="00AF6D9F"/>
    <w:rsid w:val="00B35F4B"/>
    <w:rsid w:val="00B74AA2"/>
    <w:rsid w:val="00CA5791"/>
    <w:rsid w:val="00E21EC5"/>
    <w:rsid w:val="00E67DF3"/>
    <w:rsid w:val="00E84D3B"/>
    <w:rsid w:val="00EB7BAC"/>
    <w:rsid w:val="00F17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2D5"/>
  <w15:chartTrackingRefBased/>
  <w15:docId w15:val="{04C74158-D89F-41B4-9C9D-A79059F9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D3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3D37"/>
    <w:rPr>
      <w:color w:val="0000FF"/>
      <w:u w:val="single"/>
    </w:rPr>
  </w:style>
  <w:style w:type="paragraph" w:customStyle="1" w:styleId="Default">
    <w:name w:val="Default"/>
    <w:rsid w:val="00313D37"/>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4">
    <w:name w:val="Body Text"/>
    <w:basedOn w:val="a"/>
    <w:link w:val="a5"/>
    <w:rsid w:val="00313D37"/>
    <w:pPr>
      <w:spacing w:after="120"/>
    </w:pPr>
    <w:rPr>
      <w:sz w:val="20"/>
      <w:szCs w:val="20"/>
    </w:rPr>
  </w:style>
  <w:style w:type="character" w:customStyle="1" w:styleId="a5">
    <w:name w:val="Основной текст Знак"/>
    <w:basedOn w:val="a0"/>
    <w:link w:val="a4"/>
    <w:rsid w:val="00313D37"/>
    <w:rPr>
      <w:rFonts w:ascii="Times New Roman" w:eastAsia="Times New Roman" w:hAnsi="Times New Roman" w:cs="Times New Roman"/>
      <w:sz w:val="20"/>
      <w:szCs w:val="20"/>
      <w:lang w:val="ru-RU" w:eastAsia="ru-RU"/>
    </w:rPr>
  </w:style>
  <w:style w:type="paragraph" w:styleId="a6">
    <w:name w:val="endnote text"/>
    <w:basedOn w:val="a"/>
    <w:link w:val="a7"/>
    <w:unhideWhenUsed/>
    <w:rsid w:val="00313D37"/>
    <w:pPr>
      <w:widowControl w:val="0"/>
      <w:spacing w:before="140"/>
      <w:ind w:firstLine="680"/>
      <w:jc w:val="both"/>
    </w:pPr>
    <w:rPr>
      <w:sz w:val="20"/>
      <w:lang w:val="uk-UA"/>
    </w:rPr>
  </w:style>
  <w:style w:type="character" w:customStyle="1" w:styleId="a7">
    <w:name w:val="Текст концевой сноски Знак"/>
    <w:basedOn w:val="a0"/>
    <w:link w:val="a6"/>
    <w:rsid w:val="00313D37"/>
    <w:rPr>
      <w:rFonts w:ascii="Times New Roman" w:eastAsia="Times New Roman" w:hAnsi="Times New Roman" w:cs="Times New Roman"/>
      <w:sz w:val="20"/>
      <w:szCs w:val="24"/>
      <w:lang w:eastAsia="ru-RU"/>
    </w:rPr>
  </w:style>
  <w:style w:type="paragraph" w:customStyle="1" w:styleId="BodyText22">
    <w:name w:val="Body Text 22"/>
    <w:basedOn w:val="a"/>
    <w:rsid w:val="00313D37"/>
    <w:pPr>
      <w:widowControl w:val="0"/>
      <w:ind w:firstLine="851"/>
      <w:jc w:val="both"/>
    </w:pPr>
    <w:rPr>
      <w:snapToGrid w:val="0"/>
      <w:sz w:val="28"/>
      <w:szCs w:val="20"/>
      <w:lang w:val="en-US"/>
    </w:rPr>
  </w:style>
  <w:style w:type="paragraph" w:customStyle="1" w:styleId="1">
    <w:name w:val="Обычный1"/>
    <w:rsid w:val="00313D37"/>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styleId="a8">
    <w:name w:val="Body Text Indent"/>
    <w:basedOn w:val="a"/>
    <w:link w:val="a9"/>
    <w:rsid w:val="00313D37"/>
    <w:pPr>
      <w:spacing w:after="120" w:line="276" w:lineRule="auto"/>
      <w:ind w:left="283"/>
    </w:pPr>
    <w:rPr>
      <w:rFonts w:ascii="Calibri" w:eastAsia="Calibri" w:hAnsi="Calibri"/>
      <w:sz w:val="22"/>
      <w:szCs w:val="22"/>
      <w:lang w:val="uk-UA" w:eastAsia="en-US"/>
    </w:rPr>
  </w:style>
  <w:style w:type="character" w:customStyle="1" w:styleId="a9">
    <w:name w:val="Основной текст с отступом Знак"/>
    <w:basedOn w:val="a0"/>
    <w:link w:val="a8"/>
    <w:rsid w:val="00313D37"/>
    <w:rPr>
      <w:rFonts w:ascii="Calibri" w:eastAsia="Calibri" w:hAnsi="Calibri" w:cs="Times New Roman"/>
    </w:rPr>
  </w:style>
  <w:style w:type="paragraph" w:styleId="2">
    <w:name w:val="Body Text Indent 2"/>
    <w:basedOn w:val="a"/>
    <w:link w:val="20"/>
    <w:rsid w:val="00313D37"/>
    <w:pPr>
      <w:spacing w:after="120" w:line="480" w:lineRule="auto"/>
      <w:ind w:left="283"/>
    </w:pPr>
    <w:rPr>
      <w:rFonts w:ascii="Calibri" w:eastAsia="Calibri" w:hAnsi="Calibri"/>
      <w:sz w:val="22"/>
      <w:szCs w:val="22"/>
      <w:lang w:val="uk-UA" w:eastAsia="en-US"/>
    </w:rPr>
  </w:style>
  <w:style w:type="character" w:customStyle="1" w:styleId="20">
    <w:name w:val="Основной текст с отступом 2 Знак"/>
    <w:basedOn w:val="a0"/>
    <w:link w:val="2"/>
    <w:rsid w:val="00313D37"/>
    <w:rPr>
      <w:rFonts w:ascii="Calibri" w:eastAsia="Calibri" w:hAnsi="Calibri" w:cs="Times New Roman"/>
    </w:rPr>
  </w:style>
  <w:style w:type="paragraph" w:styleId="aa">
    <w:name w:val="Title"/>
    <w:basedOn w:val="a"/>
    <w:link w:val="ab"/>
    <w:qFormat/>
    <w:rsid w:val="00313D37"/>
    <w:pPr>
      <w:widowControl w:val="0"/>
      <w:autoSpaceDE w:val="0"/>
      <w:autoSpaceDN w:val="0"/>
      <w:adjustRightInd w:val="0"/>
      <w:ind w:firstLine="400"/>
      <w:jc w:val="center"/>
    </w:pPr>
    <w:rPr>
      <w:b/>
      <w:bCs/>
      <w:szCs w:val="16"/>
      <w:lang w:val="uk-UA"/>
    </w:rPr>
  </w:style>
  <w:style w:type="character" w:customStyle="1" w:styleId="ab">
    <w:name w:val="Заголовок Знак"/>
    <w:basedOn w:val="a0"/>
    <w:link w:val="aa"/>
    <w:rsid w:val="00313D37"/>
    <w:rPr>
      <w:rFonts w:ascii="Times New Roman" w:eastAsia="Times New Roman" w:hAnsi="Times New Roman" w:cs="Times New Roman"/>
      <w:b/>
      <w:bCs/>
      <w:sz w:val="24"/>
      <w:szCs w:val="16"/>
      <w:lang w:eastAsia="ru-RU"/>
    </w:rPr>
  </w:style>
  <w:style w:type="paragraph" w:customStyle="1" w:styleId="Normal1">
    <w:name w:val="Normal1"/>
    <w:rsid w:val="00313D37"/>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21">
    <w:name w:val="Основной текст (2)_"/>
    <w:basedOn w:val="a0"/>
    <w:link w:val="210"/>
    <w:rsid w:val="00313D37"/>
    <w:rPr>
      <w:sz w:val="26"/>
      <w:szCs w:val="26"/>
      <w:shd w:val="clear" w:color="auto" w:fill="FFFFFF"/>
    </w:rPr>
  </w:style>
  <w:style w:type="paragraph" w:customStyle="1" w:styleId="210">
    <w:name w:val="Основной текст (2)1"/>
    <w:basedOn w:val="a"/>
    <w:link w:val="21"/>
    <w:rsid w:val="00313D37"/>
    <w:pPr>
      <w:widowControl w:val="0"/>
      <w:shd w:val="clear" w:color="auto" w:fill="FFFFFF"/>
      <w:spacing w:before="120" w:after="120" w:line="240" w:lineRule="atLeast"/>
      <w:jc w:val="both"/>
    </w:pPr>
    <w:rPr>
      <w:rFonts w:asciiTheme="minorHAnsi" w:eastAsiaTheme="minorHAnsi" w:hAnsiTheme="minorHAnsi" w:cstheme="minorBidi"/>
      <w:sz w:val="26"/>
      <w:szCs w:val="26"/>
      <w:shd w:val="clear" w:color="auto" w:fill="FFFFFF"/>
      <w:lang w:val="uk-UA" w:eastAsia="en-US"/>
    </w:rPr>
  </w:style>
  <w:style w:type="paragraph" w:styleId="ac">
    <w:name w:val="Balloon Text"/>
    <w:basedOn w:val="a"/>
    <w:link w:val="ad"/>
    <w:uiPriority w:val="99"/>
    <w:semiHidden/>
    <w:unhideWhenUsed/>
    <w:rsid w:val="00B74AA2"/>
    <w:rPr>
      <w:rFonts w:ascii="Segoe UI" w:hAnsi="Segoe UI" w:cs="Segoe UI"/>
      <w:sz w:val="18"/>
      <w:szCs w:val="18"/>
    </w:rPr>
  </w:style>
  <w:style w:type="character" w:customStyle="1" w:styleId="ad">
    <w:name w:val="Текст выноски Знак"/>
    <w:basedOn w:val="a0"/>
    <w:link w:val="ac"/>
    <w:uiPriority w:val="99"/>
    <w:semiHidden/>
    <w:rsid w:val="00B74AA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11</Pages>
  <Words>21064</Words>
  <Characters>12007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cp:lastPrinted>2022-08-24T05:24:00Z</cp:lastPrinted>
  <dcterms:created xsi:type="dcterms:W3CDTF">2022-08-23T05:27:00Z</dcterms:created>
  <dcterms:modified xsi:type="dcterms:W3CDTF">2022-08-25T06:46:00Z</dcterms:modified>
</cp:coreProperties>
</file>