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F" w:rsidRDefault="0070035F" w:rsidP="0070035F">
      <w:pPr>
        <w:ind w:firstLine="284"/>
        <w:jc w:val="right"/>
        <w:rPr>
          <w:b/>
          <w:lang w:val="uk-UA" w:eastAsia="ru-RU"/>
        </w:rPr>
      </w:pPr>
      <w:r>
        <w:rPr>
          <w:b/>
          <w:lang w:eastAsia="ru-RU"/>
        </w:rPr>
        <w:t>ДОДАТОК</w:t>
      </w:r>
      <w:r w:rsidRPr="004512D7">
        <w:rPr>
          <w:b/>
          <w:lang w:eastAsia="ru-RU"/>
        </w:rPr>
        <w:t xml:space="preserve"> № </w:t>
      </w:r>
      <w:r>
        <w:rPr>
          <w:b/>
          <w:lang w:eastAsia="ru-RU"/>
        </w:rPr>
        <w:t>5</w:t>
      </w:r>
    </w:p>
    <w:p w:rsidR="0070035F" w:rsidRPr="002007C0" w:rsidRDefault="0070035F" w:rsidP="0070035F">
      <w:pPr>
        <w:ind w:firstLine="720"/>
        <w:contextualSpacing/>
        <w:jc w:val="right"/>
        <w:rPr>
          <w:b/>
          <w:bCs/>
          <w:lang w:val="uk-UA"/>
        </w:rPr>
      </w:pPr>
      <w:r w:rsidRPr="002007C0">
        <w:rPr>
          <w:b/>
          <w:bCs/>
          <w:lang w:val="uk-UA"/>
        </w:rPr>
        <w:t xml:space="preserve">тендерної документації </w:t>
      </w:r>
    </w:p>
    <w:p w:rsidR="0070035F" w:rsidRDefault="0070035F" w:rsidP="005E4180">
      <w:pPr>
        <w:ind w:firstLine="357"/>
        <w:contextualSpacing/>
        <w:jc w:val="center"/>
        <w:rPr>
          <w:b/>
          <w:bCs/>
          <w:lang w:val="en-US"/>
        </w:rPr>
      </w:pPr>
    </w:p>
    <w:p w:rsidR="00CC0353" w:rsidRPr="0028367C" w:rsidRDefault="00CC0353" w:rsidP="00CC0353">
      <w:pPr>
        <w:ind w:firstLine="567"/>
        <w:jc w:val="center"/>
      </w:pPr>
      <w:r w:rsidRPr="0028367C">
        <w:rPr>
          <w:b/>
          <w:bCs/>
        </w:rPr>
        <w:t>Д О Г О В І Р №</w:t>
      </w:r>
      <w:r w:rsidRPr="0028367C">
        <w:t xml:space="preserve"> __________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 w:rsidRPr="0028367C">
        <w:rPr>
          <w:b/>
        </w:rPr>
        <w:t xml:space="preserve">про закупівлю </w:t>
      </w:r>
      <w:r w:rsidRPr="0028367C">
        <w:rPr>
          <w:b/>
          <w:bCs/>
        </w:rPr>
        <w:t>освітньої послуги з підвищення кваліфікації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</w:p>
    <w:p w:rsidR="00CC0353" w:rsidRPr="0028367C" w:rsidRDefault="00CC0353" w:rsidP="00CC0353">
      <w:pPr>
        <w:jc w:val="both"/>
        <w:rPr>
          <w:b/>
          <w:bCs/>
        </w:rPr>
      </w:pPr>
      <w:r w:rsidRPr="0028367C">
        <w:rPr>
          <w:b/>
          <w:bCs/>
        </w:rPr>
        <w:t>м.Львів</w:t>
      </w:r>
      <w:r w:rsidRPr="0028367C">
        <w:rPr>
          <w:b/>
          <w:bCs/>
        </w:rPr>
        <w:tab/>
      </w:r>
      <w:r w:rsidRPr="0028367C">
        <w:rPr>
          <w:b/>
          <w:bCs/>
        </w:rPr>
        <w:tab/>
      </w:r>
      <w:r w:rsidRPr="0028367C">
        <w:rPr>
          <w:b/>
          <w:bCs/>
        </w:rPr>
        <w:tab/>
      </w:r>
      <w:r w:rsidRPr="0028367C">
        <w:rPr>
          <w:b/>
          <w:bCs/>
        </w:rPr>
        <w:tab/>
      </w:r>
      <w:r w:rsidRPr="0028367C">
        <w:rPr>
          <w:b/>
          <w:bCs/>
        </w:rPr>
        <w:tab/>
      </w:r>
      <w:r w:rsidRPr="0028367C">
        <w:rPr>
          <w:b/>
          <w:bCs/>
        </w:rPr>
        <w:tab/>
      </w:r>
      <w:r w:rsidRPr="0028367C">
        <w:rPr>
          <w:b/>
          <w:bCs/>
        </w:rPr>
        <w:tab/>
      </w:r>
      <w:r w:rsidRPr="0028367C">
        <w:rPr>
          <w:b/>
          <w:bCs/>
        </w:rPr>
        <w:tab/>
      </w:r>
      <w:r w:rsidRPr="0028367C">
        <w:t>“___” __________ 2023 р.</w:t>
      </w:r>
    </w:p>
    <w:p w:rsidR="00CC0353" w:rsidRPr="0028367C" w:rsidRDefault="00CC0353" w:rsidP="00CC0353">
      <w:pPr>
        <w:ind w:firstLine="567"/>
        <w:jc w:val="both"/>
        <w:rPr>
          <w:b/>
          <w:bCs/>
        </w:rPr>
      </w:pPr>
    </w:p>
    <w:p w:rsidR="00CC0353" w:rsidRPr="0028367C" w:rsidRDefault="00CC0353" w:rsidP="00CC0353">
      <w:pPr>
        <w:ind w:firstLine="567"/>
        <w:jc w:val="both"/>
        <w:rPr>
          <w:lang w:eastAsia="ru-RU"/>
        </w:rPr>
      </w:pPr>
      <w:r w:rsidRPr="0028367C">
        <w:rPr>
          <w:b/>
          <w:lang w:eastAsia="ru-RU"/>
        </w:rPr>
        <w:t xml:space="preserve">Державна податкова служба України Головне управління ДПС у Львівській області  (філія ДПС) в особі </w:t>
      </w:r>
      <w:r>
        <w:rPr>
          <w:b/>
          <w:lang w:val="en-US" w:eastAsia="ru-RU"/>
        </w:rPr>
        <w:t>______________________________________________</w:t>
      </w:r>
      <w:r w:rsidRPr="0028367C">
        <w:rPr>
          <w:lang w:eastAsia="ru-RU"/>
        </w:rPr>
        <w:t xml:space="preserve"> який діє на підставі ____________________________________________________________________</w:t>
      </w:r>
    </w:p>
    <w:p w:rsidR="00CC0353" w:rsidRPr="0028367C" w:rsidRDefault="00CC0353" w:rsidP="00CC0353">
      <w:pPr>
        <w:ind w:firstLine="567"/>
        <w:jc w:val="both"/>
      </w:pPr>
      <w:r w:rsidRPr="0028367C">
        <w:rPr>
          <w:lang w:eastAsia="ru-RU"/>
        </w:rPr>
        <w:t>____________________________</w:t>
      </w:r>
      <w:r w:rsidRPr="0028367C">
        <w:t xml:space="preserve">(надалі </w:t>
      </w:r>
      <w:r w:rsidRPr="0028367C">
        <w:rPr>
          <w:b/>
          <w:bCs/>
        </w:rPr>
        <w:t>Замовник)</w:t>
      </w:r>
      <w:r w:rsidRPr="0028367C">
        <w:t xml:space="preserve">, з одної сторони, та __________________________________________(надалі </w:t>
      </w:r>
      <w:r w:rsidRPr="0028367C">
        <w:rPr>
          <w:b/>
          <w:bCs/>
        </w:rPr>
        <w:t>Виконавець</w:t>
      </w:r>
      <w:r w:rsidRPr="0028367C">
        <w:t xml:space="preserve">) в особі _______________________________________________________________, що діє на підставі__________________, з іншої сторони – </w:t>
      </w:r>
      <w:r w:rsidRPr="0028367C">
        <w:rPr>
          <w:b/>
        </w:rPr>
        <w:t>Сторони</w:t>
      </w:r>
      <w:r w:rsidRPr="0028367C">
        <w:t>, а кожна окремо – Сторона, уклали цей договір (далі – Договір) про таке:</w:t>
      </w:r>
    </w:p>
    <w:p w:rsidR="00CC0353" w:rsidRPr="0028367C" w:rsidRDefault="00CC0353" w:rsidP="00CC0353">
      <w:pPr>
        <w:ind w:firstLine="567"/>
        <w:jc w:val="both"/>
      </w:pP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 w:rsidRPr="0028367C">
        <w:rPr>
          <w:b/>
          <w:bCs/>
        </w:rPr>
        <w:t>1. Предмет договору</w:t>
      </w:r>
    </w:p>
    <w:p w:rsidR="00CC0353" w:rsidRPr="0028367C" w:rsidRDefault="00CC0353" w:rsidP="00CC0353">
      <w:pPr>
        <w:ind w:firstLine="567"/>
        <w:jc w:val="both"/>
      </w:pPr>
      <w:r w:rsidRPr="0028367C">
        <w:rPr>
          <w:bCs/>
        </w:rPr>
        <w:t>1.1.</w:t>
      </w:r>
      <w:r w:rsidRPr="0028367C">
        <w:rPr>
          <w:b/>
          <w:bCs/>
        </w:rPr>
        <w:t xml:space="preserve"> Виконавець </w:t>
      </w:r>
      <w:r w:rsidRPr="0028367C">
        <w:t xml:space="preserve">бере на себе зобов’язання за рахунок коштів </w:t>
      </w:r>
      <w:r w:rsidRPr="0028367C">
        <w:rPr>
          <w:b/>
          <w:bCs/>
        </w:rPr>
        <w:t>Замовника</w:t>
      </w:r>
      <w:r w:rsidRPr="0028367C">
        <w:t xml:space="preserve"> надати освітню послугу з підвищення кваліфікації для державних службовців (надалі – </w:t>
      </w:r>
      <w:r w:rsidRPr="0028367C">
        <w:rPr>
          <w:i/>
          <w:iCs/>
        </w:rPr>
        <w:t>освітня послуга</w:t>
      </w:r>
      <w:r w:rsidRPr="0028367C">
        <w:t>) слухачам в кількості _________ осіб. За загальною професійною (сертифікатною) програмою  ___________________________________________ для державних службовців категорій «Б» та «В» обсягом _________ 2 кредита ЄКТС/__ годин, яка підвищує наступні компетентності: знання законодавства, комунікація та взаємодія, командна робота та взаємодія, сприйняття змін, впровадження змін, виконання на високому рівні поставлених завдань.</w:t>
      </w:r>
    </w:p>
    <w:p w:rsidR="00CC0353" w:rsidRPr="0028367C" w:rsidRDefault="00CC0353" w:rsidP="00CC0353">
      <w:pPr>
        <w:ind w:firstLine="567"/>
        <w:contextualSpacing/>
        <w:jc w:val="both"/>
      </w:pPr>
      <w:r w:rsidRPr="0028367C">
        <w:t>1.2. Виконавець є Провайдером зареєстрованим на Порталі управління знаннями Національного агентства України з питань державної служби.</w:t>
      </w:r>
    </w:p>
    <w:p w:rsidR="00CC0353" w:rsidRPr="0028367C" w:rsidRDefault="00CC0353" w:rsidP="00CC0353">
      <w:pPr>
        <w:ind w:firstLine="567"/>
        <w:contextualSpacing/>
        <w:jc w:val="both"/>
      </w:pPr>
      <w:r w:rsidRPr="0028367C">
        <w:t>1.3. Обсяг наданих Послуг та ціна Договору можуть бути зменшені залежно від реального фінансування видатків Замовника.</w:t>
      </w:r>
    </w:p>
    <w:p w:rsidR="00CC0353" w:rsidRPr="0028367C" w:rsidRDefault="00CC0353" w:rsidP="00CC0353">
      <w:pPr>
        <w:ind w:firstLine="567"/>
        <w:jc w:val="both"/>
        <w:rPr>
          <w:spacing w:val="-2"/>
        </w:rPr>
      </w:pPr>
    </w:p>
    <w:p w:rsidR="00CC0353" w:rsidRPr="0028367C" w:rsidRDefault="00CC0353" w:rsidP="00CC0353">
      <w:pPr>
        <w:pStyle w:val="a4"/>
        <w:ind w:left="0" w:firstLine="567"/>
        <w:jc w:val="center"/>
        <w:rPr>
          <w:b/>
          <w:bCs/>
        </w:rPr>
      </w:pPr>
      <w:r w:rsidRPr="0028367C">
        <w:rPr>
          <w:b/>
          <w:bCs/>
        </w:rPr>
        <w:t xml:space="preserve">2. </w:t>
      </w:r>
      <w:r w:rsidRPr="00CC0353">
        <w:rPr>
          <w:rFonts w:ascii="Times New Roman" w:hAnsi="Times New Roman"/>
          <w:b/>
          <w:bCs/>
        </w:rPr>
        <w:t>Ціна за надання освітньої послуги та порядок розрахунків</w:t>
      </w:r>
    </w:p>
    <w:p w:rsidR="00CC0353" w:rsidRPr="0028367C" w:rsidRDefault="00CC0353" w:rsidP="00CC0353">
      <w:pPr>
        <w:ind w:firstLine="567"/>
        <w:jc w:val="both"/>
      </w:pPr>
      <w:r w:rsidRPr="0028367C">
        <w:t xml:space="preserve">2.1. Розмір плати за освітню послугу встановлюється на термін, </w:t>
      </w:r>
      <w:r w:rsidRPr="003D08F0">
        <w:t>відповідно до п.</w:t>
      </w:r>
      <w:r w:rsidRPr="003D08F0">
        <w:rPr>
          <w:lang w:val="en-US"/>
        </w:rPr>
        <w:t>9</w:t>
      </w:r>
      <w:r w:rsidRPr="003D08F0">
        <w:t xml:space="preserve">.1 і не може змінюватись та становить ________ грн. ____ коп. (____________ гривень ____ коп. </w:t>
      </w:r>
      <w:r>
        <w:rPr>
          <w:lang w:val="uk-UA"/>
        </w:rPr>
        <w:t>в тому числі</w:t>
      </w:r>
      <w:r w:rsidRPr="003D08F0">
        <w:t xml:space="preserve"> ПДВ) на одну особу.</w:t>
      </w:r>
    </w:p>
    <w:p w:rsidR="00CC0353" w:rsidRPr="0028367C" w:rsidRDefault="00CC0353" w:rsidP="00CC0353">
      <w:pPr>
        <w:ind w:firstLine="567"/>
        <w:jc w:val="both"/>
      </w:pPr>
      <w:r w:rsidRPr="0028367C">
        <w:t>2.2.</w:t>
      </w:r>
      <w:r>
        <w:t xml:space="preserve"> </w:t>
      </w:r>
      <w:r w:rsidRPr="0028367C">
        <w:t>Загальна вартість освітньої послуги становить: ______грн. __ коп. (_________гривень __ коп</w:t>
      </w:r>
      <w:r>
        <w:rPr>
          <w:lang w:val="uk-UA"/>
        </w:rPr>
        <w:t>.</w:t>
      </w:r>
      <w:r w:rsidRPr="00CC0353">
        <w:rPr>
          <w:lang w:val="uk-UA"/>
        </w:rPr>
        <w:t xml:space="preserve"> </w:t>
      </w:r>
      <w:r>
        <w:rPr>
          <w:lang w:val="uk-UA"/>
        </w:rPr>
        <w:t>в тому числі</w:t>
      </w:r>
      <w:r w:rsidRPr="003D08F0">
        <w:t xml:space="preserve"> ПДВ</w:t>
      </w:r>
      <w:r w:rsidRPr="0028367C">
        <w:t xml:space="preserve"> ).</w:t>
      </w:r>
    </w:p>
    <w:p w:rsidR="00CC0353" w:rsidRPr="0028367C" w:rsidRDefault="00CC0353" w:rsidP="00CC0353">
      <w:pPr>
        <w:ind w:firstLine="567"/>
        <w:jc w:val="both"/>
      </w:pPr>
      <w:r w:rsidRPr="0028367C">
        <w:t>2.3.</w:t>
      </w:r>
      <w:r>
        <w:t xml:space="preserve"> </w:t>
      </w:r>
      <w:r w:rsidRPr="0028367C">
        <w:t>Джерелом фінансування витрат за цим Договором є кошти загального фонду Державного бюджету України, КПКВ _______, КЕКВ _______.</w:t>
      </w:r>
    </w:p>
    <w:p w:rsidR="00CC0353" w:rsidRPr="003D08F0" w:rsidRDefault="00CC0353" w:rsidP="00CC0353">
      <w:pPr>
        <w:ind w:firstLine="567"/>
        <w:jc w:val="both"/>
      </w:pPr>
      <w:r w:rsidRPr="003D08F0">
        <w:t>2.4.</w:t>
      </w:r>
      <w:r>
        <w:t xml:space="preserve"> </w:t>
      </w:r>
      <w:r w:rsidRPr="003D08F0">
        <w:t>Ціна за послуги встановлюється у _____________ (</w:t>
      </w:r>
      <w:r w:rsidRPr="003D08F0">
        <w:rPr>
          <w:i/>
        </w:rPr>
        <w:t>зазначити в якій валюті</w:t>
      </w:r>
      <w:r w:rsidRPr="003D08F0">
        <w:t>).</w:t>
      </w:r>
    </w:p>
    <w:p w:rsidR="00CC0353" w:rsidRPr="003D08F0" w:rsidRDefault="00CC0353" w:rsidP="00CC0353">
      <w:pPr>
        <w:ind w:firstLine="567"/>
        <w:contextualSpacing/>
        <w:jc w:val="both"/>
      </w:pPr>
      <w:r w:rsidRPr="003D08F0">
        <w:t>2.5.</w:t>
      </w:r>
      <w:r>
        <w:t xml:space="preserve"> </w:t>
      </w:r>
      <w:r w:rsidRPr="003D08F0">
        <w:t>Ціна цього Договору може бути зменшена за взаємною згодою Сторін шляхом укладання додаткової угоди до цього Договору, що є невід’ємною частиною Договору зокрема, але не виключно, з підстав реального фінансування Замовника.</w:t>
      </w:r>
    </w:p>
    <w:p w:rsidR="00CC0353" w:rsidRPr="0028367C" w:rsidRDefault="00CC0353" w:rsidP="00CC0353">
      <w:pPr>
        <w:ind w:firstLine="567"/>
        <w:contextualSpacing/>
        <w:jc w:val="both"/>
      </w:pPr>
      <w:r w:rsidRPr="003D08F0">
        <w:t>2.6. До ціни Договору включені всі витрати Виконавця пов’язані з наданням</w:t>
      </w:r>
      <w:r w:rsidRPr="0028367C">
        <w:t xml:space="preserve"> Послуг, а Послуги, не передбачені навчальними планами, та соціально-побутові послуги, які можуть надаватися </w:t>
      </w:r>
      <w:r w:rsidRPr="0028367C">
        <w:rPr>
          <w:b/>
        </w:rPr>
        <w:t>Замовнику</w:t>
      </w:r>
      <w:r w:rsidRPr="0028367C">
        <w:t xml:space="preserve"> за його проханням, оплачуються окремо Замовником.</w:t>
      </w:r>
    </w:p>
    <w:p w:rsidR="00CC0353" w:rsidRPr="0028367C" w:rsidRDefault="00CC0353" w:rsidP="00CC0353">
      <w:pPr>
        <w:ind w:firstLine="567"/>
        <w:contextualSpacing/>
        <w:jc w:val="both"/>
      </w:pPr>
    </w:p>
    <w:p w:rsidR="00CC0353" w:rsidRPr="0028367C" w:rsidRDefault="00CC0353" w:rsidP="00CC0353">
      <w:pPr>
        <w:ind w:firstLine="567"/>
        <w:contextualSpacing/>
        <w:jc w:val="center"/>
        <w:rPr>
          <w:b/>
        </w:rPr>
      </w:pPr>
      <w:r>
        <w:rPr>
          <w:b/>
        </w:rPr>
        <w:t>3. Надання послуг</w:t>
      </w:r>
    </w:p>
    <w:p w:rsidR="00CC0353" w:rsidRPr="0028367C" w:rsidRDefault="00CC0353" w:rsidP="00CC0353">
      <w:pPr>
        <w:ind w:firstLine="567"/>
        <w:contextualSpacing/>
        <w:jc w:val="both"/>
      </w:pPr>
      <w:r w:rsidRPr="001E65E6">
        <w:t>3.1. Місце надання Послуг: дистанційно з використанням онлайн-платформ.</w:t>
      </w:r>
    </w:p>
    <w:p w:rsidR="00CC0353" w:rsidRPr="0028367C" w:rsidRDefault="00CC0353" w:rsidP="00CC0353">
      <w:pPr>
        <w:ind w:firstLine="567"/>
        <w:contextualSpacing/>
        <w:jc w:val="both"/>
      </w:pPr>
      <w:r w:rsidRPr="0028367C">
        <w:t>3.2. Після завершення надання Послуг Виконавець протягом __ ( ____ ) календарних днів надає Замовнику Акт підписаний Виконавцем.</w:t>
      </w:r>
      <w:r w:rsidRPr="0028367C">
        <w:rPr>
          <w:b/>
          <w:i/>
        </w:rPr>
        <w:t>(за необхідності можливо передбачити додаткове підписання проміжних актів)</w:t>
      </w:r>
      <w:r w:rsidRPr="0028367C">
        <w:t>.</w:t>
      </w:r>
    </w:p>
    <w:p w:rsidR="00CC0353" w:rsidRPr="0028367C" w:rsidRDefault="00CC0353" w:rsidP="00CC0353">
      <w:pPr>
        <w:ind w:firstLine="567"/>
        <w:contextualSpacing/>
        <w:jc w:val="both"/>
      </w:pPr>
      <w:r>
        <w:lastRenderedPageBreak/>
        <w:t>3.3</w:t>
      </w:r>
      <w:r w:rsidRPr="0028367C">
        <w:t>. У випадку настання умов, визначених в пункті  1.3 Договору, Акт складається за фактично надані Послуги.</w:t>
      </w:r>
    </w:p>
    <w:p w:rsidR="00CC0353" w:rsidRPr="0028367C" w:rsidRDefault="00CC0353" w:rsidP="00CC0353">
      <w:pPr>
        <w:ind w:firstLine="567"/>
        <w:contextualSpacing/>
        <w:jc w:val="both"/>
      </w:pPr>
      <w:r>
        <w:t>3.4</w:t>
      </w:r>
      <w:r w:rsidRPr="0028367C">
        <w:t>. Строк протягом якого Замовник розглядає та підписує Акт складає 5 (п’ять) робочих днів дня наступного за днем отримання Акта. У разі відмови від підписання Акта Замовник надає обґрунтовану відповідь Виконавцю.</w:t>
      </w:r>
    </w:p>
    <w:p w:rsidR="00CC0353" w:rsidRPr="0028367C" w:rsidRDefault="00CC0353" w:rsidP="00CC0353">
      <w:pPr>
        <w:ind w:firstLine="567"/>
        <w:contextualSpacing/>
        <w:jc w:val="both"/>
      </w:pPr>
      <w:r>
        <w:t>3.5</w:t>
      </w:r>
      <w:r w:rsidRPr="0028367C">
        <w:t>. У випадку виявлення недоліків, обумовлених наданням Послуг з порушенням діючих норм та правил чи умов цього Договору, Сторонами оформлюється акт виявлених недоліків, з зазначенням термінів їх усунення. Усунення вказаних недоліків проводиться за вимогою Замовника Виконавцем за його рахунок.</w:t>
      </w:r>
    </w:p>
    <w:p w:rsidR="00CC0353" w:rsidRPr="0028367C" w:rsidRDefault="00CC0353" w:rsidP="00CC0353">
      <w:pPr>
        <w:ind w:firstLine="567"/>
        <w:contextualSpacing/>
        <w:jc w:val="both"/>
      </w:pPr>
      <w:r>
        <w:t>3.6</w:t>
      </w:r>
      <w:r w:rsidRPr="0028367C">
        <w:t>. Виконавець повинен невідкладно, але не пізніше ніж на третій робочий день в письмовій формі інформувати Замовника про можливі затримки чи призупинення надання Послуг, що виникли із вини Замовника. Замовник зобов’язаний вжити залежних від нього заходів для усунення таких обставин.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 w:rsidRPr="0028367C">
        <w:rPr>
          <w:b/>
          <w:bCs/>
        </w:rPr>
        <w:t>4. Порядок розрахунків</w:t>
      </w:r>
    </w:p>
    <w:p w:rsidR="00CC0353" w:rsidRPr="0028367C" w:rsidRDefault="00CC0353" w:rsidP="00CC0353">
      <w:pPr>
        <w:kinsoku w:val="0"/>
        <w:overflowPunct w:val="0"/>
        <w:ind w:firstLine="567"/>
        <w:contextualSpacing/>
        <w:jc w:val="both"/>
        <w:textAlignment w:val="baseline"/>
      </w:pPr>
      <w:r>
        <w:t>4</w:t>
      </w:r>
      <w:r w:rsidRPr="0028367C">
        <w:t>.1.</w:t>
      </w:r>
      <w:r>
        <w:t xml:space="preserve"> </w:t>
      </w:r>
      <w:r w:rsidRPr="0028367C">
        <w:t xml:space="preserve">Розрахунки за надання послуг здійснюється за умови наявності коштів </w:t>
      </w:r>
      <w:r w:rsidRPr="0028367C">
        <w:br/>
        <w:t>на реєстраційному рахунку Замовника.</w:t>
      </w:r>
    </w:p>
    <w:p w:rsidR="00CC0353" w:rsidRPr="0028367C" w:rsidRDefault="00CC0353" w:rsidP="00CC0353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</w:rPr>
      </w:pPr>
      <w:r>
        <w:rPr>
          <w:spacing w:val="-1"/>
        </w:rPr>
        <w:t>4</w:t>
      </w:r>
      <w:r w:rsidRPr="0028367C">
        <w:rPr>
          <w:spacing w:val="-1"/>
        </w:rPr>
        <w:t>.2. Оплата здійснюється з урахуванням фінансового ресурсу Єдиного казначейського рахунка.</w:t>
      </w:r>
    </w:p>
    <w:p w:rsidR="00CC0353" w:rsidRPr="0028367C" w:rsidRDefault="00CC0353" w:rsidP="00CC0353">
      <w:pPr>
        <w:ind w:firstLine="567"/>
        <w:jc w:val="both"/>
      </w:pPr>
      <w:r w:rsidRPr="00791BA4">
        <w:t>4.3. Розрахунок за фактично надану послугу здійснюються у українській гривні у</w:t>
      </w:r>
      <w:r w:rsidRPr="0028367C">
        <w:t xml:space="preserve"> безготівковій формі шляхом перерахування грошових коштів на розрахунковий рахунок </w:t>
      </w:r>
      <w:r w:rsidRPr="0028367C">
        <w:rPr>
          <w:b/>
        </w:rPr>
        <w:t>Виконавця</w:t>
      </w:r>
      <w:r w:rsidRPr="0028367C">
        <w:t xml:space="preserve"> на підставі Акта протягом 10 (десяти) банківських днів з дня надходження коштів з державного бюджету на зазначені цілі на реєстраційний рахунок Замовника.</w:t>
      </w:r>
    </w:p>
    <w:p w:rsidR="00CC0353" w:rsidRPr="0028367C" w:rsidRDefault="00CC0353" w:rsidP="00CC0353">
      <w:pPr>
        <w:ind w:firstLine="567"/>
        <w:contextualSpacing/>
        <w:jc w:val="both"/>
      </w:pPr>
      <w:r>
        <w:t>4</w:t>
      </w:r>
      <w:r w:rsidRPr="0028367C">
        <w:t>.4. У разі затримки у виділенні бюджетних асигнувань розрахунки здійснюються протягом ____ ( _______ прописом) днів з дати отримання Замовником бюджетних 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 w:rsidRPr="0028367C">
        <w:rPr>
          <w:b/>
          <w:bCs/>
        </w:rPr>
        <w:t xml:space="preserve">5. Права та обов’язки сторін </w:t>
      </w:r>
    </w:p>
    <w:p w:rsidR="00CC0353" w:rsidRPr="0028367C" w:rsidRDefault="00CC0353" w:rsidP="00CC0353">
      <w:pPr>
        <w:ind w:firstLine="567"/>
        <w:contextualSpacing/>
        <w:jc w:val="both"/>
        <w:rPr>
          <w:b/>
        </w:rPr>
      </w:pPr>
      <w:r>
        <w:rPr>
          <w:b/>
        </w:rPr>
        <w:t>5</w:t>
      </w:r>
      <w:r w:rsidRPr="0028367C">
        <w:rPr>
          <w:b/>
        </w:rPr>
        <w:t>.1. Замовник зобов’язаний:</w:t>
      </w:r>
    </w:p>
    <w:p w:rsidR="00CC0353" w:rsidRPr="0028367C" w:rsidRDefault="00CC0353" w:rsidP="00CC0353">
      <w:pPr>
        <w:ind w:firstLine="567"/>
        <w:jc w:val="both"/>
      </w:pPr>
      <w:r>
        <w:rPr>
          <w:bCs/>
        </w:rPr>
        <w:t>5</w:t>
      </w:r>
      <w:r w:rsidRPr="0028367C">
        <w:rPr>
          <w:bCs/>
        </w:rPr>
        <w:t>.1.1.</w:t>
      </w:r>
      <w:r>
        <w:rPr>
          <w:bCs/>
        </w:rPr>
        <w:t xml:space="preserve"> </w:t>
      </w:r>
      <w:r w:rsidRPr="0028367C">
        <w:rPr>
          <w:b/>
          <w:bCs/>
        </w:rPr>
        <w:t>Замовник</w:t>
      </w:r>
      <w:r w:rsidRPr="0028367C">
        <w:t xml:space="preserve"> зобов’язується здійснювати оплату </w:t>
      </w:r>
      <w:r w:rsidRPr="0028367C">
        <w:rPr>
          <w:b/>
          <w:bCs/>
        </w:rPr>
        <w:t>Виконавцю</w:t>
      </w:r>
      <w:r w:rsidRPr="0028367C">
        <w:t xml:space="preserve"> за навчання </w:t>
      </w:r>
      <w:r w:rsidRPr="0028367C">
        <w:rPr>
          <w:b/>
        </w:rPr>
        <w:t>Слухача</w:t>
      </w:r>
      <w:r w:rsidRPr="0028367C">
        <w:t xml:space="preserve"> відповідно до умов визначених у розділі 2 даного Договору;</w:t>
      </w:r>
    </w:p>
    <w:p w:rsidR="00CC0353" w:rsidRPr="0028367C" w:rsidRDefault="00CC0353" w:rsidP="00CC0353">
      <w:pPr>
        <w:ind w:firstLine="567"/>
        <w:jc w:val="both"/>
      </w:pPr>
      <w:r>
        <w:t>5</w:t>
      </w:r>
      <w:r w:rsidRPr="0028367C">
        <w:t xml:space="preserve">.1.2. Виконувати вимоги законодавства та Статуту </w:t>
      </w:r>
      <w:r w:rsidRPr="0028367C">
        <w:rPr>
          <w:b/>
          <w:bCs/>
        </w:rPr>
        <w:t xml:space="preserve">Виконавця </w:t>
      </w:r>
      <w:r w:rsidRPr="0028367C">
        <w:t>з організації надання освітніх послуг.</w:t>
      </w:r>
    </w:p>
    <w:p w:rsidR="00CC0353" w:rsidRPr="0028367C" w:rsidRDefault="00CC0353" w:rsidP="00CC0353">
      <w:pPr>
        <w:ind w:firstLine="567"/>
        <w:contextualSpacing/>
        <w:jc w:val="both"/>
        <w:rPr>
          <w:b/>
        </w:rPr>
      </w:pPr>
      <w:r>
        <w:rPr>
          <w:b/>
        </w:rPr>
        <w:t>5</w:t>
      </w:r>
      <w:r w:rsidRPr="0028367C">
        <w:rPr>
          <w:b/>
        </w:rPr>
        <w:t>.2. Замовник має право: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.2.1.</w:t>
      </w:r>
      <w:r>
        <w:t xml:space="preserve"> </w:t>
      </w:r>
      <w:r w:rsidRPr="0028367C">
        <w:t>Достроково розірвати цей Договір в односторонньому порядку у разі невиконання або неналежного виконання зобов’язань Виконавцем, попередньо повідомивши його про це у письмовій формі за 10 (десять) календарних днів до дати розірвання Договору;</w:t>
      </w:r>
    </w:p>
    <w:p w:rsidR="00CC0353" w:rsidRPr="0028367C" w:rsidRDefault="00CC0353" w:rsidP="00CC0353">
      <w:pPr>
        <w:ind w:firstLine="567"/>
        <w:contextualSpacing/>
        <w:jc w:val="both"/>
      </w:pPr>
      <w:r w:rsidRPr="00791BA4">
        <w:t>5.2.2.</w:t>
      </w:r>
      <w:r>
        <w:t xml:space="preserve"> </w:t>
      </w:r>
      <w:r w:rsidRPr="00791BA4">
        <w:t>Зменшувати обсяг надання Послуг та ціну Договору залежно від реального фінансування видатків;</w:t>
      </w:r>
      <w:r w:rsidRPr="0028367C">
        <w:t xml:space="preserve"> 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.2.3.</w:t>
      </w:r>
      <w:r>
        <w:t xml:space="preserve"> </w:t>
      </w:r>
      <w:r w:rsidRPr="0028367C">
        <w:t xml:space="preserve">Повернути </w:t>
      </w:r>
      <w:r w:rsidRPr="008041C7">
        <w:t>Акт</w:t>
      </w:r>
      <w:r w:rsidRPr="0028367C">
        <w:t xml:space="preserve"> Виконавцю без здійснення оплати в разі неналежного його оформлення, зокрема, але не виключно, за відсутності підписів уповноважених осіб Виконавця;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.2.4. Вимагати від Виконавця усунення за його рахунок недоліків визначених Замовником стосовно Послуг що надаються відповідно до цього Договору.</w:t>
      </w:r>
    </w:p>
    <w:p w:rsidR="00CC0353" w:rsidRPr="0028367C" w:rsidRDefault="00CC0353" w:rsidP="00CC0353">
      <w:pPr>
        <w:ind w:firstLine="567"/>
        <w:contextualSpacing/>
        <w:jc w:val="both"/>
        <w:rPr>
          <w:b/>
        </w:rPr>
      </w:pPr>
      <w:r>
        <w:rPr>
          <w:b/>
        </w:rPr>
        <w:t>5</w:t>
      </w:r>
      <w:r w:rsidRPr="0028367C">
        <w:rPr>
          <w:b/>
        </w:rPr>
        <w:t>.3. Виконавець зобов’язаний: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.3.1.</w:t>
      </w:r>
      <w:r>
        <w:t xml:space="preserve"> </w:t>
      </w:r>
      <w:r w:rsidRPr="0028367C">
        <w:t>Забезпечити надання Послуг у строки, встановлені цим Договором;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.3.2.</w:t>
      </w:r>
      <w:r>
        <w:t xml:space="preserve"> </w:t>
      </w:r>
      <w:r w:rsidRPr="0028367C">
        <w:t xml:space="preserve">Забезпечити надання Послуг, якість яких відповідає умовам, що встановлені цим Договором та іншими нормативними документами; </w:t>
      </w:r>
    </w:p>
    <w:p w:rsidR="00CC0353" w:rsidRPr="0028367C" w:rsidRDefault="00CC0353" w:rsidP="00CC0353">
      <w:pPr>
        <w:ind w:firstLine="567"/>
        <w:contextualSpacing/>
        <w:jc w:val="both"/>
      </w:pPr>
      <w:r w:rsidRPr="00D107AB">
        <w:t xml:space="preserve">5.3.3. Надати Замовнику після надання Послуг Акт не пізніше </w:t>
      </w:r>
      <w:r>
        <w:rPr>
          <w:lang w:val="uk-UA"/>
        </w:rPr>
        <w:t>__</w:t>
      </w:r>
      <w:r w:rsidRPr="00D107AB">
        <w:t>.</w:t>
      </w:r>
      <w:r>
        <w:rPr>
          <w:lang w:val="uk-UA"/>
        </w:rPr>
        <w:t>__</w:t>
      </w:r>
      <w:r w:rsidRPr="00D107AB">
        <w:t>.</w:t>
      </w:r>
      <w:r>
        <w:rPr>
          <w:lang w:val="uk-UA"/>
        </w:rPr>
        <w:t>_____</w:t>
      </w:r>
      <w:r w:rsidRPr="00D107AB">
        <w:t>;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.3.</w:t>
      </w:r>
      <w:r>
        <w:t>4</w:t>
      </w:r>
      <w:r w:rsidRPr="0028367C">
        <w:t>. Забезпечити дотримання прав учасників навчального процесу відповідно до Законодавства;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.3.</w:t>
      </w:r>
      <w:r>
        <w:t>5</w:t>
      </w:r>
      <w:r w:rsidRPr="0028367C">
        <w:t xml:space="preserve">. Видати </w:t>
      </w:r>
      <w:r w:rsidRPr="0028367C">
        <w:rPr>
          <w:b/>
          <w:bCs/>
        </w:rPr>
        <w:t>Слухачу</w:t>
      </w:r>
      <w:r w:rsidRPr="0028367C">
        <w:t xml:space="preserve"> документ про освітню послугу;</w:t>
      </w:r>
    </w:p>
    <w:p w:rsidR="00CC0353" w:rsidRPr="0028367C" w:rsidRDefault="00CC0353" w:rsidP="00CC0353">
      <w:pPr>
        <w:ind w:firstLine="567"/>
        <w:contextualSpacing/>
        <w:jc w:val="both"/>
      </w:pPr>
      <w:r>
        <w:lastRenderedPageBreak/>
        <w:t>5.3.6</w:t>
      </w:r>
      <w:r w:rsidRPr="0028367C">
        <w:t xml:space="preserve">. Інформувати </w:t>
      </w:r>
      <w:r w:rsidRPr="0028367C">
        <w:rPr>
          <w:b/>
          <w:bCs/>
        </w:rPr>
        <w:t>Замовника</w:t>
      </w:r>
      <w:r w:rsidRPr="0028367C">
        <w:t xml:space="preserve"> про правила та вимоги щодо організації надання освітньої послуги, її якості та змісту, про права і обов’язки  сторін під час надання та отримання таких послуг.</w:t>
      </w:r>
    </w:p>
    <w:p w:rsidR="00CC0353" w:rsidRDefault="00CC0353" w:rsidP="00CC0353">
      <w:pPr>
        <w:ind w:firstLine="567"/>
        <w:contextualSpacing/>
        <w:jc w:val="both"/>
        <w:rPr>
          <w:b/>
        </w:rPr>
      </w:pPr>
    </w:p>
    <w:p w:rsidR="00CC0353" w:rsidRPr="0028367C" w:rsidRDefault="00CC0353" w:rsidP="00CC0353">
      <w:pPr>
        <w:ind w:firstLine="567"/>
        <w:contextualSpacing/>
        <w:jc w:val="both"/>
        <w:rPr>
          <w:b/>
        </w:rPr>
      </w:pPr>
      <w:r>
        <w:rPr>
          <w:b/>
        </w:rPr>
        <w:t>5</w:t>
      </w:r>
      <w:r w:rsidRPr="0028367C">
        <w:rPr>
          <w:b/>
        </w:rPr>
        <w:t>.4. Виконавець має право:</w:t>
      </w:r>
    </w:p>
    <w:p w:rsidR="00CC0353" w:rsidRPr="0028367C" w:rsidRDefault="00CC0353" w:rsidP="00CC0353">
      <w:pPr>
        <w:ind w:firstLine="567"/>
        <w:contextualSpacing/>
        <w:jc w:val="both"/>
      </w:pPr>
      <w:r>
        <w:t>5</w:t>
      </w:r>
      <w:r w:rsidRPr="0028367C">
        <w:t>.4.1.Своєчасно та в повному обсязі отримувати плату за надані Послуги на умовах даного Договору;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28367C">
        <w:rPr>
          <w:b/>
          <w:bCs/>
        </w:rPr>
        <w:t xml:space="preserve">. Відповідальність сторін </w:t>
      </w:r>
    </w:p>
    <w:p w:rsidR="00CC0353" w:rsidRPr="0028367C" w:rsidRDefault="00CC0353" w:rsidP="00CC0353">
      <w:pPr>
        <w:ind w:firstLine="567"/>
        <w:contextualSpacing/>
        <w:jc w:val="both"/>
      </w:pPr>
      <w:r>
        <w:t>6</w:t>
      </w:r>
      <w:r w:rsidRPr="0028367C">
        <w:t xml:space="preserve">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CC0353" w:rsidRPr="0028367C" w:rsidRDefault="00CC0353" w:rsidP="00CC0353">
      <w:pPr>
        <w:ind w:firstLine="567"/>
        <w:contextualSpacing/>
        <w:jc w:val="both"/>
      </w:pPr>
      <w:r>
        <w:t>6</w:t>
      </w:r>
      <w:r w:rsidRPr="0028367C">
        <w:t>.2. 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:rsidR="00CC0353" w:rsidRPr="0028367C" w:rsidRDefault="00CC0353" w:rsidP="00CC0353">
      <w:pPr>
        <w:ind w:firstLine="567"/>
        <w:contextualSpacing/>
        <w:jc w:val="both"/>
      </w:pPr>
      <w:r>
        <w:t>6</w:t>
      </w:r>
      <w:r w:rsidRPr="0028367C">
        <w:t xml:space="preserve">.3. У випадку порушення строків виконання зобов'язання Виконавець сплачує Замовнику пеню у розмірі 0,1 відсотка вартості послуг, з яких допущено прострочення </w:t>
      </w:r>
      <w:r w:rsidRPr="0028367C">
        <w:br/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CC0353" w:rsidRPr="0028367C" w:rsidRDefault="00CC0353" w:rsidP="00CC0353">
      <w:pPr>
        <w:ind w:firstLine="567"/>
        <w:contextualSpacing/>
        <w:jc w:val="both"/>
      </w:pPr>
      <w:r>
        <w:t>6</w:t>
      </w:r>
      <w:r w:rsidRPr="0028367C">
        <w:t>.4. Сплата штрафних санкцій не звільняє винну Сторону від обов’язку належним чином виконати взяті на себе зобов’язання за цим Договором.</w:t>
      </w:r>
    </w:p>
    <w:p w:rsidR="00CC0353" w:rsidRPr="0028367C" w:rsidRDefault="00CC0353" w:rsidP="00CC0353">
      <w:pPr>
        <w:tabs>
          <w:tab w:val="left" w:pos="1080"/>
        </w:tabs>
        <w:ind w:firstLine="567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</w:t>
      </w:r>
      <w:r w:rsidRPr="0028367C">
        <w:rPr>
          <w:color w:val="000000"/>
          <w:lang w:eastAsia="en-US"/>
        </w:rPr>
        <w:t xml:space="preserve">.5. Стягнення штрафних санкцій до Замовника не застосовується у разі: </w:t>
      </w:r>
    </w:p>
    <w:p w:rsidR="00CC0353" w:rsidRPr="0028367C" w:rsidRDefault="00CC0353" w:rsidP="00CC0353">
      <w:pPr>
        <w:ind w:firstLine="567"/>
        <w:contextualSpacing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- </w:t>
      </w:r>
      <w:r w:rsidRPr="0028367C">
        <w:rPr>
          <w:color w:val="000000"/>
          <w:lang w:eastAsia="en-US" w:bidi="en-US"/>
        </w:rPr>
        <w:t>внесення змін до розпису Державного бюджету України (скорочення видатків) за ______ фондом бюджетної програми КПКВК ____ «назва програми»;</w:t>
      </w:r>
    </w:p>
    <w:p w:rsidR="00CC0353" w:rsidRPr="0028367C" w:rsidRDefault="00CC0353" w:rsidP="00CC0353">
      <w:pPr>
        <w:tabs>
          <w:tab w:val="left" w:pos="1134"/>
        </w:tabs>
        <w:ind w:firstLine="567"/>
        <w:contextualSpacing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- </w:t>
      </w:r>
      <w:r w:rsidRPr="0028367C">
        <w:rPr>
          <w:color w:val="000000"/>
          <w:lang w:eastAsia="en-US" w:bidi="en-US"/>
        </w:rPr>
        <w:t>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CC0353" w:rsidRPr="0028367C" w:rsidRDefault="00CC0353" w:rsidP="00CC0353">
      <w:pPr>
        <w:tabs>
          <w:tab w:val="left" w:pos="1134"/>
        </w:tabs>
        <w:ind w:firstLine="567"/>
        <w:contextualSpacing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- </w:t>
      </w:r>
      <w:r w:rsidRPr="0028367C">
        <w:rPr>
          <w:color w:val="000000"/>
          <w:lang w:eastAsia="en-US" w:bidi="en-US"/>
        </w:rPr>
        <w:t>тимчасового зупинення операцій з бюджетними коштами у межах поточного бюджетного періоду;</w:t>
      </w:r>
    </w:p>
    <w:p w:rsidR="00CC0353" w:rsidRPr="0028367C" w:rsidRDefault="00CC0353" w:rsidP="00CC0353">
      <w:pPr>
        <w:tabs>
          <w:tab w:val="left" w:pos="1134"/>
        </w:tabs>
        <w:ind w:firstLine="567"/>
        <w:contextualSpacing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- </w:t>
      </w:r>
      <w:r w:rsidRPr="0028367C">
        <w:rPr>
          <w:color w:val="000000"/>
          <w:lang w:eastAsia="en-US" w:bidi="en-US"/>
        </w:rPr>
        <w:t>не проведення платежів органом Державної казначейської служби України;</w:t>
      </w:r>
    </w:p>
    <w:p w:rsidR="00CC0353" w:rsidRPr="0028367C" w:rsidRDefault="00CC0353" w:rsidP="00CC0353">
      <w:pPr>
        <w:tabs>
          <w:tab w:val="left" w:pos="1134"/>
        </w:tabs>
        <w:ind w:firstLine="567"/>
        <w:contextualSpacing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- </w:t>
      </w:r>
      <w:r w:rsidRPr="0028367C">
        <w:rPr>
          <w:color w:val="000000"/>
          <w:lang w:eastAsia="en-US" w:bidi="en-US"/>
        </w:rPr>
        <w:t>відсутності коштів на єдиному казначейському рахунку на здійснення закупівлі Послуг.</w:t>
      </w:r>
    </w:p>
    <w:p w:rsidR="00CC0353" w:rsidRDefault="00CC0353" w:rsidP="00CC0353">
      <w:pPr>
        <w:ind w:firstLine="567"/>
        <w:jc w:val="both"/>
        <w:rPr>
          <w:snapToGrid w:val="0"/>
        </w:rPr>
      </w:pPr>
      <w:r>
        <w:t>6</w:t>
      </w:r>
      <w:r w:rsidRPr="0028367C">
        <w:t>.6.</w:t>
      </w:r>
      <w:r>
        <w:t xml:space="preserve"> </w:t>
      </w:r>
      <w:r w:rsidRPr="0028367C">
        <w:rPr>
          <w:b/>
        </w:rPr>
        <w:t>Замовник</w:t>
      </w:r>
      <w:r w:rsidRPr="0028367C">
        <w:t xml:space="preserve"> </w:t>
      </w:r>
      <w:r w:rsidRPr="0028367C">
        <w:rPr>
          <w:snapToGrid w:val="0"/>
        </w:rPr>
        <w:t>звільняється від відповідальності за порушення грошових зобов’язань у зв’язку з несвоєчасним відкриттям бюджетних асигнувань не з вини ГУ ДПС у Львівській області, а також несвоєчасним проведенням органами Державної казначейської служби України відповідних платежів.</w:t>
      </w:r>
    </w:p>
    <w:p w:rsidR="00CC0353" w:rsidRPr="0028367C" w:rsidRDefault="00CC0353" w:rsidP="00CC0353">
      <w:pPr>
        <w:ind w:firstLine="567"/>
        <w:jc w:val="both"/>
        <w:rPr>
          <w:snapToGrid w:val="0"/>
        </w:rPr>
      </w:pP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7</w:t>
      </w:r>
      <w:r w:rsidRPr="0028367C">
        <w:rPr>
          <w:b/>
          <w:bCs/>
        </w:rPr>
        <w:t>. Обставини непереборної сили</w:t>
      </w:r>
    </w:p>
    <w:p w:rsidR="00CC0353" w:rsidRPr="0028367C" w:rsidRDefault="00CC0353" w:rsidP="00CC0353">
      <w:pPr>
        <w:ind w:firstLine="567"/>
        <w:contextualSpacing/>
        <w:jc w:val="both"/>
      </w:pPr>
      <w:r>
        <w:t>7</w:t>
      </w:r>
      <w:r w:rsidRPr="0028367C"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CC0353" w:rsidRPr="0028367C" w:rsidRDefault="00CC0353" w:rsidP="00CC0353">
      <w:pPr>
        <w:ind w:firstLine="567"/>
        <w:contextualSpacing/>
        <w:jc w:val="both"/>
      </w:pPr>
      <w:r>
        <w:t>7</w:t>
      </w:r>
      <w:r w:rsidRPr="0028367C">
        <w:t>.2. Сторона, що не може виконувати зобов’язання за цим Договором унаслідок дії  обставин непереборної сили, повинна не пізніше ніж протягом ____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CC0353" w:rsidRPr="0028367C" w:rsidRDefault="00CC0353" w:rsidP="00CC0353">
      <w:pPr>
        <w:ind w:firstLine="567"/>
        <w:contextualSpacing/>
        <w:jc w:val="both"/>
      </w:pPr>
      <w:r>
        <w:t>7</w:t>
      </w:r>
      <w:r w:rsidRPr="0028367C">
        <w:t>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CC0353" w:rsidRPr="0028367C" w:rsidRDefault="00CC0353" w:rsidP="00CC0353">
      <w:pPr>
        <w:ind w:firstLine="567"/>
        <w:contextualSpacing/>
        <w:jc w:val="both"/>
      </w:pPr>
      <w:r>
        <w:t>7</w:t>
      </w:r>
      <w:r w:rsidRPr="0028367C">
        <w:t xml:space="preserve">.4. Доказом виникнення обставин непереборної сили та строку їх дії є відповідні документи, які видаються </w:t>
      </w:r>
      <w:r w:rsidRPr="0028367C">
        <w:rPr>
          <w:b/>
        </w:rPr>
        <w:t>Торгово-промисловою палатою України</w:t>
      </w:r>
      <w:r w:rsidRPr="0028367C">
        <w:t>.</w:t>
      </w:r>
    </w:p>
    <w:p w:rsidR="00CC0353" w:rsidRPr="0028367C" w:rsidRDefault="00CC0353" w:rsidP="00CC0353">
      <w:pPr>
        <w:ind w:firstLine="567"/>
        <w:contextualSpacing/>
        <w:jc w:val="both"/>
      </w:pPr>
      <w:r>
        <w:t>7</w:t>
      </w:r>
      <w:r w:rsidRPr="0028367C">
        <w:t>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28367C">
        <w:rPr>
          <w:b/>
          <w:bCs/>
        </w:rPr>
        <w:t>. Вирішення спорів</w:t>
      </w:r>
    </w:p>
    <w:p w:rsidR="00CC0353" w:rsidRPr="0028367C" w:rsidRDefault="00CC0353" w:rsidP="00CC0353">
      <w:pPr>
        <w:ind w:firstLine="567"/>
        <w:contextualSpacing/>
        <w:jc w:val="both"/>
      </w:pPr>
      <w:r>
        <w:t>8</w:t>
      </w:r>
      <w:r w:rsidRPr="0028367C">
        <w:t>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CC0353" w:rsidRPr="0028367C" w:rsidRDefault="00CC0353" w:rsidP="00CC0353">
      <w:pPr>
        <w:ind w:firstLine="567"/>
        <w:contextualSpacing/>
        <w:jc w:val="both"/>
      </w:pPr>
      <w:r>
        <w:t>8</w:t>
      </w:r>
      <w:r w:rsidRPr="0028367C">
        <w:t>.2. У разі недосягнення Сторонами згоди, спори (розбіжності) вирішуються у судовому порядку.</w:t>
      </w:r>
    </w:p>
    <w:p w:rsidR="00CC0353" w:rsidRPr="0028367C" w:rsidRDefault="00CC0353" w:rsidP="00CC0353">
      <w:pPr>
        <w:ind w:firstLine="567"/>
        <w:contextualSpacing/>
        <w:jc w:val="both"/>
      </w:pPr>
      <w:r>
        <w:t>8</w:t>
      </w:r>
      <w:r w:rsidRPr="0028367C">
        <w:t>.3. Взаємовідносини Сторін, які не врегульовані цим Договором, регламентуються діючим законодавством України.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>
        <w:rPr>
          <w:b/>
          <w:bCs/>
        </w:rPr>
        <w:t>9</w:t>
      </w:r>
      <w:r w:rsidRPr="0028367C">
        <w:rPr>
          <w:b/>
          <w:bCs/>
        </w:rPr>
        <w:t>. Строк дії договору</w:t>
      </w:r>
    </w:p>
    <w:p w:rsidR="00CC0353" w:rsidRPr="0028367C" w:rsidRDefault="00CC0353" w:rsidP="00CC0353">
      <w:pPr>
        <w:ind w:firstLine="567"/>
        <w:jc w:val="both"/>
        <w:rPr>
          <w:spacing w:val="-2"/>
        </w:rPr>
      </w:pPr>
      <w:r>
        <w:t>9</w:t>
      </w:r>
      <w:r w:rsidRPr="0028367C">
        <w:t xml:space="preserve">.1. Термін </w:t>
      </w:r>
      <w:r>
        <w:rPr>
          <w:lang w:val="uk-UA"/>
        </w:rPr>
        <w:t>дії</w:t>
      </w:r>
      <w:r w:rsidRPr="0028367C">
        <w:t xml:space="preserve"> договору з дня його підписання і до</w:t>
      </w:r>
      <w:r w:rsidRPr="0028367C">
        <w:rPr>
          <w:spacing w:val="-2"/>
        </w:rPr>
        <w:t xml:space="preserve"> 31.12.2023 року, а в частині оплати – до повного виконання сторонами узятих на себе зобов’язань.</w:t>
      </w:r>
    </w:p>
    <w:p w:rsidR="00CC0353" w:rsidRPr="0028367C" w:rsidRDefault="00CC0353" w:rsidP="00CC0353">
      <w:pPr>
        <w:ind w:firstLine="567"/>
        <w:jc w:val="both"/>
        <w:rPr>
          <w:spacing w:val="-2"/>
        </w:rPr>
      </w:pPr>
      <w:r>
        <w:rPr>
          <w:spacing w:val="-2"/>
        </w:rPr>
        <w:t>9</w:t>
      </w:r>
      <w:r w:rsidRPr="0028367C">
        <w:rPr>
          <w:spacing w:val="-2"/>
        </w:rPr>
        <w:t xml:space="preserve">.2. </w:t>
      </w:r>
      <w:r w:rsidRPr="0028367C">
        <w:rPr>
          <w:snapToGrid w:val="0"/>
        </w:rPr>
        <w:t xml:space="preserve">Закінчення строку дії цього Договору не звільняє Сторони від відповідальності </w:t>
      </w:r>
      <w:r w:rsidRPr="0028367C">
        <w:rPr>
          <w:snapToGrid w:val="0"/>
        </w:rPr>
        <w:br/>
        <w:t>за його порушення, яке мало місце під час дії цього Договору.</w:t>
      </w:r>
    </w:p>
    <w:p w:rsidR="00CC0353" w:rsidRPr="0028367C" w:rsidRDefault="00CC0353" w:rsidP="00CC0353">
      <w:pPr>
        <w:ind w:firstLine="567"/>
        <w:jc w:val="center"/>
        <w:rPr>
          <w:b/>
          <w:bCs/>
        </w:rPr>
      </w:pPr>
    </w:p>
    <w:p w:rsidR="00CC0353" w:rsidRPr="0028367C" w:rsidRDefault="00CC0353" w:rsidP="00CC0353">
      <w:pPr>
        <w:ind w:firstLine="567"/>
        <w:jc w:val="center"/>
        <w:rPr>
          <w:b/>
          <w:bCs/>
        </w:rPr>
      </w:pPr>
      <w:r>
        <w:rPr>
          <w:b/>
          <w:bCs/>
        </w:rPr>
        <w:t>10</w:t>
      </w:r>
      <w:r w:rsidRPr="0028367C">
        <w:rPr>
          <w:b/>
          <w:bCs/>
        </w:rPr>
        <w:t>. Інші умови</w:t>
      </w:r>
    </w:p>
    <w:p w:rsidR="00CC0353" w:rsidRPr="0028367C" w:rsidRDefault="00CC0353" w:rsidP="00CC0353">
      <w:pPr>
        <w:pStyle w:val="ac"/>
        <w:spacing w:after="0"/>
        <w:ind w:left="0" w:firstLine="567"/>
        <w:jc w:val="both"/>
      </w:pPr>
      <w:r>
        <w:t>10</w:t>
      </w:r>
      <w:r w:rsidRPr="0028367C">
        <w:t xml:space="preserve">.1. Навчання </w:t>
      </w:r>
      <w:r w:rsidRPr="0028367C">
        <w:rPr>
          <w:b/>
        </w:rPr>
        <w:t>Слухача</w:t>
      </w:r>
      <w:r w:rsidRPr="0028367C">
        <w:t>, його відрахування та поновлення його статусу здійснюється на загальних підставах, визначених законодавством і чинними нормативними актами, визначеними Виконавцем.</w:t>
      </w:r>
    </w:p>
    <w:p w:rsidR="00CC0353" w:rsidRPr="0028367C" w:rsidRDefault="00CC0353" w:rsidP="00CC0353">
      <w:pPr>
        <w:tabs>
          <w:tab w:val="left" w:pos="0"/>
          <w:tab w:val="left" w:pos="567"/>
        </w:tabs>
        <w:ind w:firstLine="567"/>
        <w:contextualSpacing/>
        <w:jc w:val="both"/>
        <w:rPr>
          <w:kern w:val="2"/>
          <w:lang w:eastAsia="en-US"/>
        </w:rPr>
      </w:pPr>
      <w:r>
        <w:rPr>
          <w:kern w:val="2"/>
          <w:lang w:eastAsia="en-US"/>
        </w:rPr>
        <w:t>10</w:t>
      </w:r>
      <w:r w:rsidRPr="0028367C">
        <w:rPr>
          <w:kern w:val="2"/>
          <w:lang w:eastAsia="en-US"/>
        </w:rPr>
        <w:t xml:space="preserve">.2. Відступлення права вимоги та/або переведення боргу за цим Договором однією зі Сторін </w:t>
      </w:r>
      <w:r w:rsidRPr="0028367C">
        <w:rPr>
          <w:color w:val="000000" w:themeColor="text1"/>
          <w:kern w:val="2"/>
          <w:lang w:eastAsia="en-US"/>
        </w:rPr>
        <w:t xml:space="preserve">без письмової згоди другої Сторони </w:t>
      </w:r>
      <w:r w:rsidRPr="0028367C">
        <w:rPr>
          <w:kern w:val="2"/>
          <w:lang w:eastAsia="en-US"/>
        </w:rPr>
        <w:t>третім особам не допускається.</w:t>
      </w:r>
    </w:p>
    <w:p w:rsidR="00CC0353" w:rsidRPr="00272766" w:rsidRDefault="00CC0353" w:rsidP="00CC0353">
      <w:pPr>
        <w:tabs>
          <w:tab w:val="left" w:pos="0"/>
          <w:tab w:val="left" w:pos="567"/>
        </w:tabs>
        <w:ind w:firstLine="567"/>
        <w:contextualSpacing/>
        <w:jc w:val="both"/>
        <w:rPr>
          <w:lang w:eastAsia="en-US"/>
        </w:rPr>
      </w:pPr>
      <w:r w:rsidRPr="00272766">
        <w:rPr>
          <w:lang w:eastAsia="en-US"/>
        </w:rPr>
        <w:t>10.3. Зміни до істотних умов  цього Договору можуть бути внесенні у разі</w:t>
      </w:r>
      <w:r>
        <w:rPr>
          <w:lang w:eastAsia="en-US"/>
        </w:rPr>
        <w:t xml:space="preserve"> </w:t>
      </w:r>
      <w:r w:rsidRPr="00272766">
        <w:rPr>
          <w:rStyle w:val="rvts0"/>
        </w:rPr>
        <w:t>зменшення обсягів закупівлі, зокрема з урахуванням фактичного обсягу видатків замовника;</w:t>
      </w:r>
    </w:p>
    <w:p w:rsidR="00CC0353" w:rsidRDefault="00CC0353" w:rsidP="00CC0353">
      <w:pPr>
        <w:tabs>
          <w:tab w:val="left" w:pos="0"/>
        </w:tabs>
        <w:ind w:firstLine="567"/>
        <w:jc w:val="both"/>
        <w:rPr>
          <w:lang w:eastAsia="en-US"/>
        </w:rPr>
      </w:pPr>
      <w:r>
        <w:t>10.4</w:t>
      </w:r>
      <w:r w:rsidRPr="00FC1552">
        <w:t>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:rsidR="00CC0353" w:rsidRPr="008041C7" w:rsidRDefault="00CC0353" w:rsidP="00CC0353">
      <w:pPr>
        <w:tabs>
          <w:tab w:val="left" w:pos="0"/>
        </w:tabs>
        <w:ind w:firstLine="567"/>
        <w:jc w:val="both"/>
        <w:rPr>
          <w:highlight w:val="yellow"/>
          <w:lang w:eastAsia="en-US"/>
        </w:rPr>
      </w:pPr>
      <w:r>
        <w:t>10.5</w:t>
      </w:r>
      <w:r w:rsidRPr="00FC1552">
        <w:t>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з повідомленням про вручення.</w:t>
      </w:r>
    </w:p>
    <w:p w:rsidR="00CC0353" w:rsidRPr="0028367C" w:rsidRDefault="00CC0353" w:rsidP="00CC0353">
      <w:pPr>
        <w:ind w:firstLine="567"/>
        <w:jc w:val="both"/>
      </w:pPr>
      <w:r>
        <w:t>10.6</w:t>
      </w:r>
      <w:r w:rsidRPr="0028367C">
        <w:t>. Чинність договору припиняється:</w:t>
      </w:r>
    </w:p>
    <w:p w:rsidR="00CC0353" w:rsidRPr="0028367C" w:rsidRDefault="00CC0353" w:rsidP="00CC0353">
      <w:pPr>
        <w:tabs>
          <w:tab w:val="num" w:pos="0"/>
        </w:tabs>
        <w:ind w:firstLine="567"/>
        <w:jc w:val="both"/>
      </w:pPr>
      <w:r w:rsidRPr="0028367C">
        <w:t xml:space="preserve">а) за згодою </w:t>
      </w:r>
      <w:r w:rsidRPr="0028367C">
        <w:rPr>
          <w:b/>
          <w:bCs/>
        </w:rPr>
        <w:t>Сторін;</w:t>
      </w:r>
    </w:p>
    <w:p w:rsidR="00CC0353" w:rsidRPr="0028367C" w:rsidRDefault="00CC0353" w:rsidP="00CC0353">
      <w:pPr>
        <w:tabs>
          <w:tab w:val="num" w:pos="0"/>
        </w:tabs>
        <w:ind w:firstLine="567"/>
        <w:jc w:val="both"/>
      </w:pPr>
      <w:r w:rsidRPr="0028367C">
        <w:t xml:space="preserve">б) якщо виконання </w:t>
      </w:r>
      <w:r w:rsidRPr="0028367C">
        <w:rPr>
          <w:b/>
          <w:bCs/>
        </w:rPr>
        <w:t>Стороною</w:t>
      </w:r>
      <w:r w:rsidRPr="0028367C">
        <w:t xml:space="preserve"> договору своїх зобов’язань є неможливим у зв’язку з прийняттям нормативно-правових актів, що змінили умови, встановлені договором щодо освітньої послуги, і будь-яка із </w:t>
      </w:r>
      <w:r w:rsidRPr="0028367C">
        <w:rPr>
          <w:b/>
          <w:bCs/>
        </w:rPr>
        <w:t xml:space="preserve">Сторін </w:t>
      </w:r>
      <w:r w:rsidRPr="0028367C">
        <w:t>не погоджується про внесення змін до договору;</w:t>
      </w:r>
    </w:p>
    <w:p w:rsidR="00CC0353" w:rsidRPr="0028367C" w:rsidRDefault="00CC0353" w:rsidP="00CC0353">
      <w:pPr>
        <w:tabs>
          <w:tab w:val="num" w:pos="0"/>
        </w:tabs>
        <w:ind w:firstLine="567"/>
        <w:jc w:val="both"/>
      </w:pPr>
      <w:r w:rsidRPr="0028367C">
        <w:t xml:space="preserve">в) у разі ліквідації юридичної особи – </w:t>
      </w:r>
      <w:r w:rsidRPr="0028367C">
        <w:rPr>
          <w:b/>
          <w:bCs/>
        </w:rPr>
        <w:t>Замовника</w:t>
      </w:r>
      <w:r w:rsidRPr="0028367C">
        <w:t xml:space="preserve"> або </w:t>
      </w:r>
      <w:r w:rsidRPr="0028367C">
        <w:rPr>
          <w:b/>
          <w:bCs/>
        </w:rPr>
        <w:t>Виконавця</w:t>
      </w:r>
      <w:r w:rsidRPr="0028367C">
        <w:t>, якщо не визначена юридична особа, що є правонаступником ліквідованої сторони;</w:t>
      </w:r>
    </w:p>
    <w:p w:rsidR="00CC0353" w:rsidRPr="0028367C" w:rsidRDefault="00CC0353" w:rsidP="00CC0353">
      <w:pPr>
        <w:tabs>
          <w:tab w:val="num" w:pos="0"/>
        </w:tabs>
        <w:ind w:firstLine="567"/>
        <w:jc w:val="both"/>
      </w:pPr>
      <w:r w:rsidRPr="0028367C">
        <w:t xml:space="preserve">г) у разі відрахування </w:t>
      </w:r>
      <w:r w:rsidRPr="0028367C">
        <w:rPr>
          <w:b/>
        </w:rPr>
        <w:t>Слухача</w:t>
      </w:r>
      <w:r w:rsidRPr="0028367C">
        <w:t xml:space="preserve"> з підстав, визначених чинним законодавством і нормативними актами університету;</w:t>
      </w:r>
    </w:p>
    <w:p w:rsidR="00CC0353" w:rsidRPr="0028367C" w:rsidRDefault="00CC0353" w:rsidP="00CC0353">
      <w:pPr>
        <w:tabs>
          <w:tab w:val="num" w:pos="0"/>
        </w:tabs>
        <w:ind w:firstLine="567"/>
        <w:jc w:val="both"/>
      </w:pPr>
      <w:r w:rsidRPr="0028367C">
        <w:t>д) за рішенням суду в разі систематичного порушення або невиконання умов договору.</w:t>
      </w:r>
    </w:p>
    <w:p w:rsidR="00CC0353" w:rsidRDefault="00CC0353" w:rsidP="00CC0353">
      <w:pPr>
        <w:ind w:firstLine="567"/>
        <w:jc w:val="both"/>
      </w:pPr>
      <w:r>
        <w:t>10.7</w:t>
      </w:r>
      <w:r w:rsidRPr="0028367C">
        <w:t>. Після припинення чинності договору згідно з п.</w:t>
      </w:r>
      <w:r>
        <w:t>10.6</w:t>
      </w:r>
      <w:r w:rsidRPr="0028367C">
        <w:t xml:space="preserve">. для продовження навчання </w:t>
      </w:r>
      <w:r w:rsidRPr="0028367C">
        <w:rPr>
          <w:b/>
        </w:rPr>
        <w:t>Слухача</w:t>
      </w:r>
      <w:r w:rsidRPr="0028367C">
        <w:t xml:space="preserve"> </w:t>
      </w:r>
      <w:r w:rsidRPr="0028367C">
        <w:rPr>
          <w:b/>
          <w:bCs/>
        </w:rPr>
        <w:t xml:space="preserve">Сторони </w:t>
      </w:r>
      <w:r w:rsidRPr="0028367C">
        <w:t>укладають новий договір.</w:t>
      </w:r>
    </w:p>
    <w:p w:rsidR="00CC0353" w:rsidRDefault="00CC0353" w:rsidP="00CC0353">
      <w:pPr>
        <w:ind w:firstLine="567"/>
        <w:jc w:val="both"/>
      </w:pPr>
      <w:r>
        <w:t>10.8. Цей Договір складено у двох примірниках українською мовою, що мають однакову юридичну силу, по одному для кожної із Сторін.</w:t>
      </w:r>
    </w:p>
    <w:p w:rsidR="00CC0353" w:rsidRPr="0028367C" w:rsidRDefault="00CC0353" w:rsidP="00CC0353">
      <w:pPr>
        <w:ind w:firstLine="567"/>
        <w:jc w:val="both"/>
      </w:pPr>
    </w:p>
    <w:p w:rsidR="00CC0353" w:rsidRPr="0028367C" w:rsidRDefault="00CC0353" w:rsidP="00CC0353">
      <w:pPr>
        <w:ind w:firstLine="567"/>
        <w:jc w:val="both"/>
      </w:pPr>
    </w:p>
    <w:p w:rsidR="00CC0353" w:rsidRPr="0028367C" w:rsidRDefault="00CC0353" w:rsidP="00CC0353">
      <w:pPr>
        <w:ind w:firstLine="567"/>
        <w:jc w:val="center"/>
      </w:pPr>
      <w:r w:rsidRPr="0028367C">
        <w:t>ЮРИДИЧНІ АДРЕСИ СТОРІН</w:t>
      </w:r>
    </w:p>
    <w:p w:rsidR="00CC0353" w:rsidRPr="0028367C" w:rsidRDefault="00CC0353" w:rsidP="00CC0353">
      <w:pPr>
        <w:ind w:firstLine="567"/>
        <w:jc w:val="center"/>
      </w:pPr>
      <w:r w:rsidRPr="0028367C">
        <w:t>“ЗАМОВНИК”                                                                                 “ВИКОНАВЕЦЬ”</w:t>
      </w:r>
    </w:p>
    <w:p w:rsidR="00CC0353" w:rsidRDefault="00CC0353" w:rsidP="00CC0353">
      <w:pPr>
        <w:jc w:val="both"/>
      </w:pPr>
    </w:p>
    <w:p w:rsidR="009F2025" w:rsidRDefault="009F2025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C0353" w:rsidRDefault="00CC0353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C0353" w:rsidRDefault="00CC0353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C0353" w:rsidRDefault="00CC0353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:rsidR="00CC0353" w:rsidRPr="00CC0353" w:rsidRDefault="00CC0353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sectPr w:rsidR="00CC0353" w:rsidRPr="00CC0353" w:rsidSect="00C77016">
      <w:headerReference w:type="default" r:id="rId8"/>
      <w:footerReference w:type="firs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27" w:rsidRDefault="00776B27" w:rsidP="005E4180">
      <w:r>
        <w:separator/>
      </w:r>
    </w:p>
  </w:endnote>
  <w:endnote w:type="continuationSeparator" w:id="1">
    <w:p w:rsidR="00776B27" w:rsidRDefault="00776B27" w:rsidP="005E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D0" w:rsidRPr="00CD53DA" w:rsidRDefault="00957DD0" w:rsidP="00CD53DA">
    <w:pPr>
      <w:pStyle w:val="a7"/>
      <w:rPr>
        <w:lang w:val="uk-UA"/>
      </w:rPr>
    </w:pPr>
  </w:p>
  <w:p w:rsidR="00957DD0" w:rsidRDefault="00957D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27" w:rsidRDefault="00776B27" w:rsidP="005E4180">
      <w:r>
        <w:separator/>
      </w:r>
    </w:p>
  </w:footnote>
  <w:footnote w:type="continuationSeparator" w:id="1">
    <w:p w:rsidR="00776B27" w:rsidRDefault="00776B27" w:rsidP="005E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721419"/>
      <w:docPartObj>
        <w:docPartGallery w:val="Page Numbers (Top of Page)"/>
        <w:docPartUnique/>
      </w:docPartObj>
    </w:sdtPr>
    <w:sdtContent>
      <w:p w:rsidR="00957DD0" w:rsidRDefault="00B332AF">
        <w:pPr>
          <w:pStyle w:val="a5"/>
          <w:jc w:val="center"/>
        </w:pPr>
        <w:fldSimple w:instr="PAGE   \* MERGEFORMAT">
          <w:r w:rsidR="00CC0353" w:rsidRPr="00CC0353">
            <w:rPr>
              <w:noProof/>
              <w:lang w:val="uk-UA"/>
            </w:rPr>
            <w:t>2</w:t>
          </w:r>
        </w:fldSimple>
      </w:p>
    </w:sdtContent>
  </w:sdt>
  <w:p w:rsidR="00957DD0" w:rsidRDefault="00957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67A04"/>
    <w:multiLevelType w:val="hybridMultilevel"/>
    <w:tmpl w:val="98CC53F6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785FBF"/>
    <w:multiLevelType w:val="hybridMultilevel"/>
    <w:tmpl w:val="361073C4"/>
    <w:lvl w:ilvl="0" w:tplc="B994FA7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56A8D"/>
    <w:multiLevelType w:val="hybridMultilevel"/>
    <w:tmpl w:val="64CA2284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5F19"/>
    <w:multiLevelType w:val="hybridMultilevel"/>
    <w:tmpl w:val="6506F41E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434"/>
    <w:multiLevelType w:val="multilevel"/>
    <w:tmpl w:val="54B04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0692089"/>
    <w:multiLevelType w:val="hybridMultilevel"/>
    <w:tmpl w:val="CF7AF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D6664D"/>
    <w:multiLevelType w:val="hybridMultilevel"/>
    <w:tmpl w:val="EF16A2F8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3331F"/>
    <w:multiLevelType w:val="hybridMultilevel"/>
    <w:tmpl w:val="E72AC73C"/>
    <w:lvl w:ilvl="0" w:tplc="20525020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92683"/>
    <w:multiLevelType w:val="hybridMultilevel"/>
    <w:tmpl w:val="6EDA391E"/>
    <w:lvl w:ilvl="0" w:tplc="E61A25E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F6896"/>
    <w:rsid w:val="0000215D"/>
    <w:rsid w:val="0000233F"/>
    <w:rsid w:val="00033959"/>
    <w:rsid w:val="000539A0"/>
    <w:rsid w:val="00055484"/>
    <w:rsid w:val="000607A5"/>
    <w:rsid w:val="0006618D"/>
    <w:rsid w:val="00066AE6"/>
    <w:rsid w:val="0007620F"/>
    <w:rsid w:val="00082752"/>
    <w:rsid w:val="000D22F2"/>
    <w:rsid w:val="000D29F3"/>
    <w:rsid w:val="000E181F"/>
    <w:rsid w:val="000E35D0"/>
    <w:rsid w:val="000E6164"/>
    <w:rsid w:val="000F1451"/>
    <w:rsid w:val="000F6736"/>
    <w:rsid w:val="001031DA"/>
    <w:rsid w:val="0012562E"/>
    <w:rsid w:val="001440B4"/>
    <w:rsid w:val="001521CE"/>
    <w:rsid w:val="00163BA2"/>
    <w:rsid w:val="00165472"/>
    <w:rsid w:val="0017275B"/>
    <w:rsid w:val="001827B1"/>
    <w:rsid w:val="00184F3B"/>
    <w:rsid w:val="0019005A"/>
    <w:rsid w:val="001930DB"/>
    <w:rsid w:val="001B6E28"/>
    <w:rsid w:val="001C1A6D"/>
    <w:rsid w:val="001D1472"/>
    <w:rsid w:val="001D24F4"/>
    <w:rsid w:val="001F67F1"/>
    <w:rsid w:val="002030BC"/>
    <w:rsid w:val="00253904"/>
    <w:rsid w:val="00274A12"/>
    <w:rsid w:val="00286B08"/>
    <w:rsid w:val="0029114E"/>
    <w:rsid w:val="002B6C08"/>
    <w:rsid w:val="002C3319"/>
    <w:rsid w:val="002C4FEE"/>
    <w:rsid w:val="002C7838"/>
    <w:rsid w:val="002D1471"/>
    <w:rsid w:val="002D41FA"/>
    <w:rsid w:val="002E020A"/>
    <w:rsid w:val="002E7647"/>
    <w:rsid w:val="002F4E48"/>
    <w:rsid w:val="00307FC1"/>
    <w:rsid w:val="003131BC"/>
    <w:rsid w:val="00317A2B"/>
    <w:rsid w:val="00324C2A"/>
    <w:rsid w:val="0033311D"/>
    <w:rsid w:val="00352D06"/>
    <w:rsid w:val="0035498F"/>
    <w:rsid w:val="00361A17"/>
    <w:rsid w:val="00363BC2"/>
    <w:rsid w:val="00373CC4"/>
    <w:rsid w:val="00376A57"/>
    <w:rsid w:val="00394AFB"/>
    <w:rsid w:val="0039522E"/>
    <w:rsid w:val="003A4643"/>
    <w:rsid w:val="003A6C12"/>
    <w:rsid w:val="003B0DC8"/>
    <w:rsid w:val="003B2D88"/>
    <w:rsid w:val="003C1C97"/>
    <w:rsid w:val="003C5E39"/>
    <w:rsid w:val="003D4152"/>
    <w:rsid w:val="003D7818"/>
    <w:rsid w:val="003E475F"/>
    <w:rsid w:val="003E68C4"/>
    <w:rsid w:val="003F4642"/>
    <w:rsid w:val="003F48F6"/>
    <w:rsid w:val="003F5368"/>
    <w:rsid w:val="003F6F60"/>
    <w:rsid w:val="00403EC8"/>
    <w:rsid w:val="00406C3D"/>
    <w:rsid w:val="00411240"/>
    <w:rsid w:val="00414568"/>
    <w:rsid w:val="0042241B"/>
    <w:rsid w:val="004309E8"/>
    <w:rsid w:val="00436501"/>
    <w:rsid w:val="00437367"/>
    <w:rsid w:val="0045117E"/>
    <w:rsid w:val="00467744"/>
    <w:rsid w:val="00470B91"/>
    <w:rsid w:val="004717DF"/>
    <w:rsid w:val="00482F46"/>
    <w:rsid w:val="00485698"/>
    <w:rsid w:val="00487F11"/>
    <w:rsid w:val="00494D59"/>
    <w:rsid w:val="004A50BC"/>
    <w:rsid w:val="004B612C"/>
    <w:rsid w:val="004C2399"/>
    <w:rsid w:val="004D13CD"/>
    <w:rsid w:val="004D5B97"/>
    <w:rsid w:val="004E3332"/>
    <w:rsid w:val="004E37D8"/>
    <w:rsid w:val="004F0316"/>
    <w:rsid w:val="004F06A6"/>
    <w:rsid w:val="004F47D8"/>
    <w:rsid w:val="00517AE2"/>
    <w:rsid w:val="00527724"/>
    <w:rsid w:val="005335C0"/>
    <w:rsid w:val="00537B4C"/>
    <w:rsid w:val="00545AD7"/>
    <w:rsid w:val="005471B3"/>
    <w:rsid w:val="00547AEB"/>
    <w:rsid w:val="00562917"/>
    <w:rsid w:val="0058017E"/>
    <w:rsid w:val="005A6AA1"/>
    <w:rsid w:val="005B0514"/>
    <w:rsid w:val="005B517F"/>
    <w:rsid w:val="005B6DAF"/>
    <w:rsid w:val="005C7A9C"/>
    <w:rsid w:val="005D3E90"/>
    <w:rsid w:val="005E4180"/>
    <w:rsid w:val="0060053C"/>
    <w:rsid w:val="00602AAF"/>
    <w:rsid w:val="0060561A"/>
    <w:rsid w:val="00615978"/>
    <w:rsid w:val="00617A97"/>
    <w:rsid w:val="00620E13"/>
    <w:rsid w:val="006212EF"/>
    <w:rsid w:val="00623BEF"/>
    <w:rsid w:val="006378BB"/>
    <w:rsid w:val="00637BA1"/>
    <w:rsid w:val="006443E4"/>
    <w:rsid w:val="00644F3C"/>
    <w:rsid w:val="00646FA0"/>
    <w:rsid w:val="00654C4B"/>
    <w:rsid w:val="00656C95"/>
    <w:rsid w:val="00664F9F"/>
    <w:rsid w:val="0067015A"/>
    <w:rsid w:val="006721E3"/>
    <w:rsid w:val="006767C1"/>
    <w:rsid w:val="00691C9A"/>
    <w:rsid w:val="006A0E95"/>
    <w:rsid w:val="006A14F4"/>
    <w:rsid w:val="006B6677"/>
    <w:rsid w:val="006C2F61"/>
    <w:rsid w:val="006C31B1"/>
    <w:rsid w:val="006C4322"/>
    <w:rsid w:val="006D2B87"/>
    <w:rsid w:val="006D3938"/>
    <w:rsid w:val="006E3175"/>
    <w:rsid w:val="006E324B"/>
    <w:rsid w:val="006F311E"/>
    <w:rsid w:val="0070035F"/>
    <w:rsid w:val="00703614"/>
    <w:rsid w:val="007055A4"/>
    <w:rsid w:val="00706DE8"/>
    <w:rsid w:val="007342DC"/>
    <w:rsid w:val="00735080"/>
    <w:rsid w:val="00740052"/>
    <w:rsid w:val="00776937"/>
    <w:rsid w:val="00776B27"/>
    <w:rsid w:val="00780070"/>
    <w:rsid w:val="0078147F"/>
    <w:rsid w:val="00790A24"/>
    <w:rsid w:val="007929F3"/>
    <w:rsid w:val="00792D39"/>
    <w:rsid w:val="007A4586"/>
    <w:rsid w:val="007A7D0C"/>
    <w:rsid w:val="007B4FEB"/>
    <w:rsid w:val="007B586D"/>
    <w:rsid w:val="007C44AE"/>
    <w:rsid w:val="007E74E5"/>
    <w:rsid w:val="007F0C53"/>
    <w:rsid w:val="007F1DA6"/>
    <w:rsid w:val="00803114"/>
    <w:rsid w:val="00807294"/>
    <w:rsid w:val="008111AA"/>
    <w:rsid w:val="00815772"/>
    <w:rsid w:val="00815E6D"/>
    <w:rsid w:val="00831CD8"/>
    <w:rsid w:val="00840B41"/>
    <w:rsid w:val="008536EC"/>
    <w:rsid w:val="00863F5B"/>
    <w:rsid w:val="008704FB"/>
    <w:rsid w:val="00870B54"/>
    <w:rsid w:val="00871744"/>
    <w:rsid w:val="00876417"/>
    <w:rsid w:val="008810B1"/>
    <w:rsid w:val="008814D2"/>
    <w:rsid w:val="00881C9B"/>
    <w:rsid w:val="00884CDB"/>
    <w:rsid w:val="0089332D"/>
    <w:rsid w:val="00896FD7"/>
    <w:rsid w:val="008A1CC0"/>
    <w:rsid w:val="008A451F"/>
    <w:rsid w:val="008B1C19"/>
    <w:rsid w:val="008D6685"/>
    <w:rsid w:val="008F1314"/>
    <w:rsid w:val="008F39E2"/>
    <w:rsid w:val="00900421"/>
    <w:rsid w:val="00900910"/>
    <w:rsid w:val="00912315"/>
    <w:rsid w:val="00912D5D"/>
    <w:rsid w:val="009233A0"/>
    <w:rsid w:val="009308F4"/>
    <w:rsid w:val="00941A9F"/>
    <w:rsid w:val="00942344"/>
    <w:rsid w:val="00945CB2"/>
    <w:rsid w:val="00957368"/>
    <w:rsid w:val="00957DD0"/>
    <w:rsid w:val="00957DD5"/>
    <w:rsid w:val="00971243"/>
    <w:rsid w:val="00974486"/>
    <w:rsid w:val="009824E9"/>
    <w:rsid w:val="00984144"/>
    <w:rsid w:val="00995E0A"/>
    <w:rsid w:val="00997142"/>
    <w:rsid w:val="009A3166"/>
    <w:rsid w:val="009A5B0C"/>
    <w:rsid w:val="009A74DF"/>
    <w:rsid w:val="009A75FA"/>
    <w:rsid w:val="009B744C"/>
    <w:rsid w:val="009D3B24"/>
    <w:rsid w:val="009D76EF"/>
    <w:rsid w:val="009E59D3"/>
    <w:rsid w:val="009E78E8"/>
    <w:rsid w:val="009F02A1"/>
    <w:rsid w:val="009F2025"/>
    <w:rsid w:val="00A119C4"/>
    <w:rsid w:val="00A13EAA"/>
    <w:rsid w:val="00A27D3F"/>
    <w:rsid w:val="00A45009"/>
    <w:rsid w:val="00A57C5B"/>
    <w:rsid w:val="00A70B71"/>
    <w:rsid w:val="00A779EA"/>
    <w:rsid w:val="00A841B9"/>
    <w:rsid w:val="00A871FC"/>
    <w:rsid w:val="00A87687"/>
    <w:rsid w:val="00A9314F"/>
    <w:rsid w:val="00A94765"/>
    <w:rsid w:val="00AA61AA"/>
    <w:rsid w:val="00AB519A"/>
    <w:rsid w:val="00AD62A3"/>
    <w:rsid w:val="00AE06A4"/>
    <w:rsid w:val="00B131B3"/>
    <w:rsid w:val="00B13E3F"/>
    <w:rsid w:val="00B22B51"/>
    <w:rsid w:val="00B23B88"/>
    <w:rsid w:val="00B332AF"/>
    <w:rsid w:val="00B542BF"/>
    <w:rsid w:val="00B55B46"/>
    <w:rsid w:val="00B56033"/>
    <w:rsid w:val="00B564B4"/>
    <w:rsid w:val="00B72AEE"/>
    <w:rsid w:val="00B866CF"/>
    <w:rsid w:val="00B87CC1"/>
    <w:rsid w:val="00B9357E"/>
    <w:rsid w:val="00B95A15"/>
    <w:rsid w:val="00BA2DB3"/>
    <w:rsid w:val="00BB55A1"/>
    <w:rsid w:val="00BB5727"/>
    <w:rsid w:val="00BC03DF"/>
    <w:rsid w:val="00BC440B"/>
    <w:rsid w:val="00BD45A8"/>
    <w:rsid w:val="00BE2F7E"/>
    <w:rsid w:val="00BE7D51"/>
    <w:rsid w:val="00BF2FC6"/>
    <w:rsid w:val="00C00BC0"/>
    <w:rsid w:val="00C00C6B"/>
    <w:rsid w:val="00C17E0C"/>
    <w:rsid w:val="00C31E2C"/>
    <w:rsid w:val="00C47964"/>
    <w:rsid w:val="00C47A9E"/>
    <w:rsid w:val="00C66DD0"/>
    <w:rsid w:val="00C71A8A"/>
    <w:rsid w:val="00C753EA"/>
    <w:rsid w:val="00C76D15"/>
    <w:rsid w:val="00C77016"/>
    <w:rsid w:val="00C825EC"/>
    <w:rsid w:val="00C94B16"/>
    <w:rsid w:val="00C9627B"/>
    <w:rsid w:val="00C975AC"/>
    <w:rsid w:val="00CA7DCE"/>
    <w:rsid w:val="00CB231D"/>
    <w:rsid w:val="00CB28C5"/>
    <w:rsid w:val="00CB56E3"/>
    <w:rsid w:val="00CB6C6B"/>
    <w:rsid w:val="00CC0353"/>
    <w:rsid w:val="00CC3E51"/>
    <w:rsid w:val="00CD53DA"/>
    <w:rsid w:val="00CE21FE"/>
    <w:rsid w:val="00CF53AC"/>
    <w:rsid w:val="00D01714"/>
    <w:rsid w:val="00D12193"/>
    <w:rsid w:val="00D12309"/>
    <w:rsid w:val="00D13E84"/>
    <w:rsid w:val="00D26A60"/>
    <w:rsid w:val="00D301DE"/>
    <w:rsid w:val="00D34B6E"/>
    <w:rsid w:val="00D36CB3"/>
    <w:rsid w:val="00D41B03"/>
    <w:rsid w:val="00D4733C"/>
    <w:rsid w:val="00D56575"/>
    <w:rsid w:val="00D60BCF"/>
    <w:rsid w:val="00D65AC8"/>
    <w:rsid w:val="00D678C0"/>
    <w:rsid w:val="00D75F88"/>
    <w:rsid w:val="00D812E1"/>
    <w:rsid w:val="00D948DE"/>
    <w:rsid w:val="00DA20CC"/>
    <w:rsid w:val="00DA3715"/>
    <w:rsid w:val="00DA5628"/>
    <w:rsid w:val="00DC1445"/>
    <w:rsid w:val="00DC39FC"/>
    <w:rsid w:val="00DD7EFC"/>
    <w:rsid w:val="00DE0971"/>
    <w:rsid w:val="00DF228E"/>
    <w:rsid w:val="00E00F12"/>
    <w:rsid w:val="00E05671"/>
    <w:rsid w:val="00E13509"/>
    <w:rsid w:val="00E149E5"/>
    <w:rsid w:val="00E32124"/>
    <w:rsid w:val="00E34DB5"/>
    <w:rsid w:val="00E37364"/>
    <w:rsid w:val="00E37BD2"/>
    <w:rsid w:val="00E45423"/>
    <w:rsid w:val="00E45E09"/>
    <w:rsid w:val="00E60BF0"/>
    <w:rsid w:val="00E62B5F"/>
    <w:rsid w:val="00E65182"/>
    <w:rsid w:val="00E7136C"/>
    <w:rsid w:val="00E81E17"/>
    <w:rsid w:val="00E83301"/>
    <w:rsid w:val="00E914C5"/>
    <w:rsid w:val="00E97F00"/>
    <w:rsid w:val="00EA2740"/>
    <w:rsid w:val="00EC3643"/>
    <w:rsid w:val="00EC5DAC"/>
    <w:rsid w:val="00ED2848"/>
    <w:rsid w:val="00EF6896"/>
    <w:rsid w:val="00F04768"/>
    <w:rsid w:val="00F20217"/>
    <w:rsid w:val="00F3250B"/>
    <w:rsid w:val="00F33322"/>
    <w:rsid w:val="00F43B46"/>
    <w:rsid w:val="00F44292"/>
    <w:rsid w:val="00F54260"/>
    <w:rsid w:val="00F5759D"/>
    <w:rsid w:val="00F648FD"/>
    <w:rsid w:val="00F65E64"/>
    <w:rsid w:val="00F673A4"/>
    <w:rsid w:val="00F733BE"/>
    <w:rsid w:val="00F749AC"/>
    <w:rsid w:val="00F75B6A"/>
    <w:rsid w:val="00F82227"/>
    <w:rsid w:val="00F944EB"/>
    <w:rsid w:val="00F950A0"/>
    <w:rsid w:val="00FA5E5A"/>
    <w:rsid w:val="00FA7166"/>
    <w:rsid w:val="00FB564C"/>
    <w:rsid w:val="00FB6887"/>
    <w:rsid w:val="00FC3335"/>
    <w:rsid w:val="00FD0F80"/>
    <w:rsid w:val="00FE0E85"/>
    <w:rsid w:val="00FF108B"/>
    <w:rsid w:val="00FF5F35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b">
    <w:name w:val="Hyperlink"/>
    <w:uiPriority w:val="99"/>
    <w:unhideWhenUsed/>
    <w:rsid w:val="00482F46"/>
    <w:rPr>
      <w:color w:val="0000FF"/>
      <w:u w:val="single"/>
    </w:rPr>
  </w:style>
  <w:style w:type="paragraph" w:customStyle="1" w:styleId="rvps2">
    <w:name w:val="rvps2"/>
    <w:basedOn w:val="a"/>
    <w:rsid w:val="00482F4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c">
    <w:name w:val="Body Text Indent"/>
    <w:basedOn w:val="a"/>
    <w:link w:val="ad"/>
    <w:rsid w:val="00CC0353"/>
    <w:pPr>
      <w:suppressAutoHyphens w:val="0"/>
      <w:spacing w:after="120"/>
      <w:ind w:left="283"/>
    </w:pPr>
    <w:rPr>
      <w:lang w:val="uk-UA" w:eastAsia="uk-UA"/>
    </w:rPr>
  </w:style>
  <w:style w:type="character" w:customStyle="1" w:styleId="ad">
    <w:name w:val="Основний текст з відступом Знак"/>
    <w:basedOn w:val="a0"/>
    <w:link w:val="ac"/>
    <w:rsid w:val="00CC035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C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317-7906-4DE0-8017-A91DDAA3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7735</Words>
  <Characters>4410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Amartsinkiv</cp:lastModifiedBy>
  <cp:revision>7</cp:revision>
  <cp:lastPrinted>2023-04-12T11:25:00Z</cp:lastPrinted>
  <dcterms:created xsi:type="dcterms:W3CDTF">2023-04-18T08:39:00Z</dcterms:created>
  <dcterms:modified xsi:type="dcterms:W3CDTF">2023-04-18T11:19:00Z</dcterms:modified>
</cp:coreProperties>
</file>